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56A5" w14:textId="3CE46755" w:rsidR="00D56915" w:rsidRDefault="00D56915" w:rsidP="00B27000">
      <w:pPr>
        <w:jc w:val="center"/>
        <w:rPr>
          <w:b/>
          <w:bCs/>
          <w:sz w:val="32"/>
          <w:szCs w:val="32"/>
        </w:rPr>
      </w:pPr>
      <w:r>
        <w:rPr>
          <w:b/>
          <w:bCs/>
          <w:noProof/>
          <w:sz w:val="32"/>
          <w:szCs w:val="32"/>
          <w:lang w:val="en-US"/>
        </w:rPr>
        <w:drawing>
          <wp:inline distT="0" distB="0" distL="0" distR="0" wp14:anchorId="14165104" wp14:editId="0C74D7F1">
            <wp:extent cx="568960" cy="740167"/>
            <wp:effectExtent l="0" t="0" r="2540" b="3175"/>
            <wp:docPr id="2" name="Picture 2" descr="H:\Logos\WBR Main Logo\WB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WBR Main Logo\WBR Mai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740167"/>
                    </a:xfrm>
                    <a:prstGeom prst="rect">
                      <a:avLst/>
                    </a:prstGeom>
                    <a:noFill/>
                    <a:ln>
                      <a:noFill/>
                    </a:ln>
                  </pic:spPr>
                </pic:pic>
              </a:graphicData>
            </a:graphic>
          </wp:inline>
        </w:drawing>
      </w:r>
    </w:p>
    <w:p w14:paraId="04C2E411" w14:textId="77777777" w:rsidR="00D56915" w:rsidRDefault="00D56915" w:rsidP="00B27000">
      <w:pPr>
        <w:jc w:val="center"/>
        <w:rPr>
          <w:b/>
          <w:bCs/>
          <w:sz w:val="32"/>
          <w:szCs w:val="32"/>
        </w:rPr>
      </w:pPr>
    </w:p>
    <w:p w14:paraId="43BF54A6" w14:textId="77777777" w:rsidR="00DB4B7D" w:rsidRDefault="00DB4B7D" w:rsidP="00DB4B7D">
      <w:pPr>
        <w:jc w:val="center"/>
        <w:rPr>
          <w:b/>
          <w:bCs/>
          <w:sz w:val="32"/>
          <w:szCs w:val="32"/>
        </w:rPr>
      </w:pPr>
      <w:r>
        <w:rPr>
          <w:b/>
          <w:bCs/>
          <w:sz w:val="32"/>
          <w:szCs w:val="32"/>
        </w:rPr>
        <w:t xml:space="preserve">MARSHMELLO &amp; ANNE-MARIE’S “FRIENDS” </w:t>
      </w:r>
    </w:p>
    <w:p w14:paraId="366E50DF" w14:textId="77777777" w:rsidR="00971D9D" w:rsidRDefault="00DB4B7D" w:rsidP="00DB4B7D">
      <w:pPr>
        <w:jc w:val="center"/>
        <w:rPr>
          <w:b/>
          <w:bCs/>
          <w:sz w:val="32"/>
          <w:szCs w:val="32"/>
        </w:rPr>
      </w:pPr>
      <w:r>
        <w:rPr>
          <w:b/>
          <w:bCs/>
          <w:sz w:val="32"/>
          <w:szCs w:val="32"/>
        </w:rPr>
        <w:t>CERTIFIED PLATINUM BY RIAA</w:t>
      </w:r>
    </w:p>
    <w:p w14:paraId="314C2FD8" w14:textId="77777777" w:rsidR="00DB4B7D" w:rsidRDefault="00DB4B7D" w:rsidP="00DB4B7D">
      <w:pPr>
        <w:jc w:val="center"/>
        <w:rPr>
          <w:b/>
          <w:bCs/>
          <w:sz w:val="32"/>
          <w:szCs w:val="32"/>
        </w:rPr>
      </w:pPr>
    </w:p>
    <w:p w14:paraId="52D44AA2" w14:textId="77777777" w:rsidR="00DB4B7D" w:rsidRDefault="00DB4B7D" w:rsidP="00DB4B7D">
      <w:pPr>
        <w:jc w:val="center"/>
        <w:rPr>
          <w:b/>
          <w:bCs/>
          <w:sz w:val="32"/>
          <w:szCs w:val="32"/>
        </w:rPr>
      </w:pPr>
      <w:r>
        <w:rPr>
          <w:b/>
          <w:bCs/>
          <w:sz w:val="32"/>
          <w:szCs w:val="32"/>
        </w:rPr>
        <w:t xml:space="preserve">NORTH AMERICAN TOUR INCLUDES SOLD-OUT HEADLINE SHOWS </w:t>
      </w:r>
    </w:p>
    <w:p w14:paraId="35400889" w14:textId="77777777" w:rsidR="00DB4B7D" w:rsidRDefault="00DB4B7D" w:rsidP="00DB4B7D">
      <w:pPr>
        <w:jc w:val="center"/>
        <w:rPr>
          <w:b/>
          <w:bCs/>
          <w:sz w:val="32"/>
          <w:szCs w:val="32"/>
        </w:rPr>
      </w:pPr>
      <w:r>
        <w:rPr>
          <w:b/>
          <w:bCs/>
          <w:sz w:val="32"/>
          <w:szCs w:val="32"/>
        </w:rPr>
        <w:t xml:space="preserve">AND STADIUM DATES OPENING FOR ED SHEERAN </w:t>
      </w:r>
    </w:p>
    <w:p w14:paraId="749447E2" w14:textId="77777777" w:rsidR="00DB4B7D" w:rsidRDefault="00DB4B7D" w:rsidP="00DB4B7D">
      <w:pPr>
        <w:jc w:val="center"/>
        <w:rPr>
          <w:b/>
          <w:bCs/>
          <w:sz w:val="32"/>
          <w:szCs w:val="32"/>
        </w:rPr>
      </w:pPr>
    </w:p>
    <w:p w14:paraId="77969A51" w14:textId="77777777" w:rsidR="00DB4B7D" w:rsidRDefault="00DB4B7D" w:rsidP="00DB4B7D">
      <w:pPr>
        <w:jc w:val="center"/>
        <w:rPr>
          <w:b/>
          <w:bCs/>
          <w:sz w:val="32"/>
          <w:szCs w:val="32"/>
        </w:rPr>
      </w:pPr>
      <w:r>
        <w:rPr>
          <w:b/>
          <w:bCs/>
          <w:sz w:val="32"/>
          <w:szCs w:val="32"/>
        </w:rPr>
        <w:t xml:space="preserve">ANNE-MARIE PERFORMS NEW SINGLE “2002” ON </w:t>
      </w:r>
    </w:p>
    <w:p w14:paraId="67AB00F2" w14:textId="77777777" w:rsidR="00DB4B7D" w:rsidRDefault="00DB4B7D" w:rsidP="00DB4B7D">
      <w:pPr>
        <w:jc w:val="center"/>
        <w:rPr>
          <w:b/>
          <w:bCs/>
          <w:sz w:val="32"/>
          <w:szCs w:val="32"/>
        </w:rPr>
      </w:pPr>
      <w:r>
        <w:rPr>
          <w:b/>
          <w:bCs/>
          <w:sz w:val="32"/>
          <w:szCs w:val="32"/>
        </w:rPr>
        <w:t>“GOOD MORNING AMERICA” MONDAY, SEPTEMBER 3</w:t>
      </w:r>
    </w:p>
    <w:p w14:paraId="03744969" w14:textId="77777777" w:rsidR="00657159" w:rsidRPr="00657159" w:rsidRDefault="00657159" w:rsidP="00DB4B7D">
      <w:pPr>
        <w:jc w:val="center"/>
        <w:rPr>
          <w:b/>
          <w:bCs/>
          <w:szCs w:val="32"/>
        </w:rPr>
      </w:pPr>
      <w:bookmarkStart w:id="0" w:name="_GoBack"/>
      <w:bookmarkEnd w:id="0"/>
    </w:p>
    <w:p w14:paraId="228CF404" w14:textId="39639486" w:rsidR="00DB4B7D" w:rsidRDefault="00657159" w:rsidP="00DB4B7D">
      <w:pPr>
        <w:jc w:val="center"/>
      </w:pPr>
      <w:r>
        <w:rPr>
          <w:noProof/>
          <w:lang w:val="en-US"/>
        </w:rPr>
        <w:drawing>
          <wp:inline distT="0" distB="0" distL="0" distR="0" wp14:anchorId="3C45996B" wp14:editId="3DFBE45B">
            <wp:extent cx="2186940" cy="273379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Marie_Platin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619" cy="2734644"/>
                    </a:xfrm>
                    <a:prstGeom prst="rect">
                      <a:avLst/>
                    </a:prstGeom>
                  </pic:spPr>
                </pic:pic>
              </a:graphicData>
            </a:graphic>
          </wp:inline>
        </w:drawing>
      </w:r>
    </w:p>
    <w:p w14:paraId="31FA8265" w14:textId="1B0A4978" w:rsidR="00657159" w:rsidRPr="00657159" w:rsidRDefault="00657159" w:rsidP="00DB4B7D">
      <w:pPr>
        <w:jc w:val="center"/>
        <w:rPr>
          <w:sz w:val="18"/>
        </w:rPr>
      </w:pPr>
      <w:r w:rsidRPr="00657159">
        <w:rPr>
          <w:sz w:val="18"/>
        </w:rPr>
        <w:t xml:space="preserve">﻿[Photo Credit: Ryan </w:t>
      </w:r>
      <w:proofErr w:type="spellStart"/>
      <w:r w:rsidRPr="00657159">
        <w:rPr>
          <w:sz w:val="18"/>
        </w:rPr>
        <w:t>Hadji</w:t>
      </w:r>
      <w:proofErr w:type="spellEnd"/>
      <w:r w:rsidRPr="00657159">
        <w:rPr>
          <w:sz w:val="18"/>
        </w:rPr>
        <w:t>]</w:t>
      </w:r>
    </w:p>
    <w:p w14:paraId="1F30E629" w14:textId="77777777" w:rsidR="00657159" w:rsidRPr="00657159" w:rsidRDefault="00657159" w:rsidP="00DB4B7D">
      <w:pPr>
        <w:jc w:val="center"/>
        <w:rPr>
          <w:sz w:val="14"/>
        </w:rPr>
      </w:pPr>
    </w:p>
    <w:p w14:paraId="1338DC94" w14:textId="77777777" w:rsidR="00DB4B7D" w:rsidRDefault="00DB4B7D" w:rsidP="00DB4B7D">
      <w:pPr>
        <w:rPr>
          <w:sz w:val="22"/>
          <w:szCs w:val="22"/>
        </w:rPr>
      </w:pPr>
      <w:r>
        <w:rPr>
          <w:b/>
          <w:bCs/>
          <w:sz w:val="22"/>
          <w:szCs w:val="22"/>
        </w:rPr>
        <w:t>August 22, 2018 (Los Angeles, CA)</w:t>
      </w:r>
      <w:r>
        <w:rPr>
          <w:sz w:val="22"/>
          <w:szCs w:val="22"/>
        </w:rPr>
        <w:t xml:space="preserve"> – </w:t>
      </w:r>
      <w:proofErr w:type="spellStart"/>
      <w:r>
        <w:rPr>
          <w:sz w:val="22"/>
          <w:szCs w:val="22"/>
        </w:rPr>
        <w:t>Marshmello</w:t>
      </w:r>
      <w:proofErr w:type="spellEnd"/>
      <w:r>
        <w:rPr>
          <w:sz w:val="22"/>
          <w:szCs w:val="22"/>
        </w:rPr>
        <w:t xml:space="preserve"> and Anne-Marie’s “FRIENDS” – the lead single from </w:t>
      </w:r>
      <w:proofErr w:type="gramStart"/>
      <w:r>
        <w:rPr>
          <w:sz w:val="22"/>
          <w:szCs w:val="22"/>
        </w:rPr>
        <w:t>her</w:t>
      </w:r>
      <w:proofErr w:type="gramEnd"/>
      <w:r>
        <w:rPr>
          <w:sz w:val="22"/>
          <w:szCs w:val="22"/>
        </w:rPr>
        <w:t xml:space="preserve"> debut album, </w:t>
      </w:r>
      <w:r>
        <w:rPr>
          <w:i/>
          <w:iCs/>
          <w:sz w:val="22"/>
          <w:szCs w:val="22"/>
        </w:rPr>
        <w:t>Speak Your Mind</w:t>
      </w:r>
      <w:r>
        <w:rPr>
          <w:sz w:val="22"/>
          <w:szCs w:val="22"/>
        </w:rPr>
        <w:t xml:space="preserve"> (Warner Bros. Records) – has been certified platinum by the RIAA. Anne-Marie was awarded the platinum plaque prior to her sold-out headline show at the Roxy Theatre in West Hollywood, CA. “FRIENDS” – a staple at Top 40 and Hot AC radio – is closing in on half-a-billion Spotify </w:t>
      </w:r>
      <w:r>
        <w:rPr>
          <w:color w:val="000000"/>
          <w:sz w:val="22"/>
          <w:szCs w:val="22"/>
        </w:rPr>
        <w:t>streams while views of the official</w:t>
      </w:r>
      <w:r>
        <w:rPr>
          <w:sz w:val="22"/>
          <w:szCs w:val="22"/>
        </w:rPr>
        <w:t xml:space="preserve"> video have surpassed 300 million worldwide. </w:t>
      </w:r>
    </w:p>
    <w:p w14:paraId="0772CC1F" w14:textId="77777777" w:rsidR="00DB4B7D" w:rsidRDefault="00DB4B7D" w:rsidP="00DB4B7D">
      <w:pPr>
        <w:rPr>
          <w:sz w:val="22"/>
          <w:szCs w:val="22"/>
          <w:lang w:val="en-US"/>
        </w:rPr>
      </w:pPr>
    </w:p>
    <w:p w14:paraId="58E3DE24" w14:textId="6D7D3401" w:rsidR="00DB4B7D" w:rsidRDefault="00DB4B7D" w:rsidP="00DB4B7D">
      <w:pPr>
        <w:rPr>
          <w:sz w:val="22"/>
          <w:szCs w:val="22"/>
          <w:lang w:val="en-US"/>
        </w:rPr>
      </w:pPr>
      <w:r>
        <w:rPr>
          <w:sz w:val="22"/>
          <w:szCs w:val="22"/>
          <w:lang w:val="en-US"/>
        </w:rPr>
        <w:t>Anne-Marie comments, “</w:t>
      </w:r>
      <w:r w:rsidRPr="00DB4B7D">
        <w:rPr>
          <w:sz w:val="22"/>
          <w:szCs w:val="22"/>
          <w:lang w:val="en-US"/>
        </w:rPr>
        <w:t xml:space="preserve">I love </w:t>
      </w:r>
      <w:proofErr w:type="spellStart"/>
      <w:r w:rsidRPr="00DB4B7D">
        <w:rPr>
          <w:sz w:val="22"/>
          <w:szCs w:val="22"/>
          <w:lang w:val="en-US"/>
        </w:rPr>
        <w:t>Marshmello</w:t>
      </w:r>
      <w:proofErr w:type="spellEnd"/>
      <w:r w:rsidRPr="00DB4B7D">
        <w:rPr>
          <w:sz w:val="22"/>
          <w:szCs w:val="22"/>
          <w:lang w:val="en-US"/>
        </w:rPr>
        <w:t>! Working with him was so much fun and I can’t wait to work with him again. Talented</w:t>
      </w:r>
      <w:r>
        <w:rPr>
          <w:sz w:val="22"/>
          <w:szCs w:val="22"/>
          <w:lang w:val="en-US"/>
        </w:rPr>
        <w:t>,</w:t>
      </w:r>
      <w:r w:rsidRPr="00DB4B7D">
        <w:rPr>
          <w:sz w:val="22"/>
          <w:szCs w:val="22"/>
          <w:lang w:val="en-US"/>
        </w:rPr>
        <w:t xml:space="preserve"> h</w:t>
      </w:r>
      <w:r>
        <w:rPr>
          <w:sz w:val="22"/>
          <w:szCs w:val="22"/>
          <w:lang w:val="en-US"/>
        </w:rPr>
        <w:t xml:space="preserve">umble, lovely human.....I mean, </w:t>
      </w:r>
      <w:proofErr w:type="spellStart"/>
      <w:r>
        <w:rPr>
          <w:sz w:val="22"/>
          <w:szCs w:val="22"/>
          <w:lang w:val="en-US"/>
        </w:rPr>
        <w:t>M</w:t>
      </w:r>
      <w:r w:rsidRPr="00DB4B7D">
        <w:rPr>
          <w:sz w:val="22"/>
          <w:szCs w:val="22"/>
          <w:lang w:val="en-US"/>
        </w:rPr>
        <w:t>arshmello</w:t>
      </w:r>
      <w:proofErr w:type="spellEnd"/>
      <w:r>
        <w:rPr>
          <w:sz w:val="22"/>
          <w:szCs w:val="22"/>
          <w:lang w:val="en-US"/>
        </w:rPr>
        <w:t>!”</w:t>
      </w:r>
    </w:p>
    <w:p w14:paraId="35BE1AC1" w14:textId="77777777" w:rsidR="00DB4B7D" w:rsidRDefault="00DB4B7D" w:rsidP="00DB4B7D">
      <w:pPr>
        <w:rPr>
          <w:sz w:val="22"/>
          <w:szCs w:val="22"/>
          <w:lang w:val="en-US"/>
        </w:rPr>
      </w:pPr>
    </w:p>
    <w:p w14:paraId="5A0D7722" w14:textId="147A1306" w:rsidR="00DB4B7D" w:rsidRDefault="00DB4B7D" w:rsidP="00DB4B7D">
      <w:pPr>
        <w:rPr>
          <w:sz w:val="22"/>
          <w:szCs w:val="22"/>
        </w:rPr>
      </w:pPr>
      <w:r>
        <w:rPr>
          <w:sz w:val="22"/>
          <w:szCs w:val="22"/>
        </w:rPr>
        <w:t xml:space="preserve">Anne-Marie is currently touring North America, supporting Ed Sheeran on his stadium run which kicked off last weekend at the Rose Bowl in Pasadena, CA. As the tour crosses the country, she has also found time for a series of sold-out headline shows at intimate venues. Tickets and tour dates </w:t>
      </w:r>
      <w:hyperlink r:id="rId8" w:history="1">
        <w:r>
          <w:rPr>
            <w:rStyle w:val="Hyperlink"/>
            <w:sz w:val="22"/>
            <w:szCs w:val="22"/>
          </w:rPr>
          <w:t>here</w:t>
        </w:r>
      </w:hyperlink>
      <w:r>
        <w:rPr>
          <w:sz w:val="22"/>
          <w:szCs w:val="22"/>
        </w:rPr>
        <w:t>.</w:t>
      </w:r>
    </w:p>
    <w:p w14:paraId="51A04431" w14:textId="77777777" w:rsidR="00DB4B7D" w:rsidRDefault="00DB4B7D" w:rsidP="00DB4B7D">
      <w:pPr>
        <w:rPr>
          <w:sz w:val="22"/>
          <w:szCs w:val="22"/>
        </w:rPr>
      </w:pPr>
    </w:p>
    <w:p w14:paraId="0C64FAC6" w14:textId="77777777" w:rsidR="00DB4B7D" w:rsidRDefault="00DB4B7D" w:rsidP="00DB4B7D">
      <w:pPr>
        <w:rPr>
          <w:sz w:val="22"/>
          <w:szCs w:val="22"/>
        </w:rPr>
      </w:pPr>
      <w:r>
        <w:rPr>
          <w:sz w:val="22"/>
          <w:szCs w:val="22"/>
        </w:rPr>
        <w:t xml:space="preserve">The 5x BRIT Award-nominated artist will perform her new single, “2002,” on “Good Morning America” on Monday, September 3. Co-written with Ed Sheeran, the track’s sunny acoustic guitars, finger-snaps, and sweetly nostalgic chorus culled from turn-of-the-century radio staples has </w:t>
      </w:r>
      <w:r>
        <w:rPr>
          <w:sz w:val="22"/>
          <w:szCs w:val="22"/>
        </w:rPr>
        <w:lastRenderedPageBreak/>
        <w:t xml:space="preserve">enchanted both fans and critics alike. Cumulative U.S. streams exceed 60 million, while the </w:t>
      </w:r>
      <w:hyperlink r:id="rId9" w:history="1">
        <w:r>
          <w:rPr>
            <w:rStyle w:val="Hyperlink"/>
            <w:sz w:val="22"/>
            <w:szCs w:val="22"/>
          </w:rPr>
          <w:t>video</w:t>
        </w:r>
      </w:hyperlink>
      <w:r>
        <w:rPr>
          <w:sz w:val="22"/>
          <w:szCs w:val="22"/>
        </w:rPr>
        <w:t xml:space="preserve"> has clocked more than 100 million views worldwide. An </w:t>
      </w:r>
      <w:hyperlink r:id="rId10" w:history="1">
        <w:r>
          <w:rPr>
            <w:rStyle w:val="Hyperlink"/>
            <w:sz w:val="22"/>
            <w:szCs w:val="22"/>
          </w:rPr>
          <w:t>acoustic duet performance of “2002”</w:t>
        </w:r>
      </w:hyperlink>
      <w:r>
        <w:rPr>
          <w:sz w:val="22"/>
          <w:szCs w:val="22"/>
        </w:rPr>
        <w:t xml:space="preserve"> by the songstress and </w:t>
      </w:r>
      <w:r w:rsidRPr="00971D9D">
        <w:rPr>
          <w:sz w:val="22"/>
          <w:szCs w:val="22"/>
        </w:rPr>
        <w:t>Sheeran leapt past the 12 million mark in less than a week.</w:t>
      </w:r>
      <w:r>
        <w:rPr>
          <w:sz w:val="22"/>
          <w:szCs w:val="22"/>
        </w:rPr>
        <w:t xml:space="preserve"> </w:t>
      </w:r>
    </w:p>
    <w:p w14:paraId="18F531C8" w14:textId="77777777" w:rsidR="00DB4B7D" w:rsidRDefault="00DB4B7D" w:rsidP="00DB4B7D">
      <w:pPr>
        <w:rPr>
          <w:sz w:val="22"/>
          <w:szCs w:val="22"/>
        </w:rPr>
      </w:pPr>
    </w:p>
    <w:p w14:paraId="118393CF" w14:textId="77777777" w:rsidR="00DB4B7D" w:rsidRDefault="00DB4B7D" w:rsidP="00DB4B7D">
      <w:pPr>
        <w:rPr>
          <w:sz w:val="22"/>
          <w:szCs w:val="22"/>
        </w:rPr>
      </w:pPr>
      <w:r>
        <w:rPr>
          <w:i/>
          <w:iCs/>
          <w:sz w:val="22"/>
          <w:szCs w:val="22"/>
        </w:rPr>
        <w:t xml:space="preserve">People </w:t>
      </w:r>
      <w:r>
        <w:rPr>
          <w:sz w:val="22"/>
          <w:szCs w:val="22"/>
        </w:rPr>
        <w:t>hailed the track as</w:t>
      </w:r>
      <w:r>
        <w:rPr>
          <w:i/>
          <w:iCs/>
          <w:sz w:val="22"/>
          <w:szCs w:val="22"/>
        </w:rPr>
        <w:t xml:space="preserve"> “a nostalgia-</w:t>
      </w:r>
      <w:proofErr w:type="spellStart"/>
      <w:r>
        <w:rPr>
          <w:i/>
          <w:iCs/>
          <w:sz w:val="22"/>
          <w:szCs w:val="22"/>
        </w:rPr>
        <w:t>fueled</w:t>
      </w:r>
      <w:proofErr w:type="spellEnd"/>
      <w:r>
        <w:rPr>
          <w:i/>
          <w:iCs/>
          <w:sz w:val="22"/>
          <w:szCs w:val="22"/>
        </w:rPr>
        <w:t xml:space="preserve"> millennial dream</w:t>
      </w:r>
      <w:r>
        <w:rPr>
          <w:sz w:val="22"/>
          <w:szCs w:val="22"/>
        </w:rPr>
        <w:t xml:space="preserve">” and </w:t>
      </w:r>
      <w:r>
        <w:rPr>
          <w:i/>
          <w:iCs/>
          <w:sz w:val="22"/>
          <w:szCs w:val="22"/>
        </w:rPr>
        <w:t>Rolling Stone</w:t>
      </w:r>
      <w:r>
        <w:rPr>
          <w:sz w:val="22"/>
          <w:szCs w:val="22"/>
        </w:rPr>
        <w:t xml:space="preserve"> featured “2002” on their summer playlist. Further critical acclaim has come from </w:t>
      </w:r>
      <w:r>
        <w:rPr>
          <w:i/>
          <w:iCs/>
          <w:sz w:val="22"/>
          <w:szCs w:val="22"/>
        </w:rPr>
        <w:t>Time</w:t>
      </w:r>
      <w:r>
        <w:rPr>
          <w:sz w:val="22"/>
          <w:szCs w:val="22"/>
        </w:rPr>
        <w:t xml:space="preserve">, </w:t>
      </w:r>
      <w:r>
        <w:rPr>
          <w:i/>
          <w:iCs/>
          <w:sz w:val="22"/>
          <w:szCs w:val="22"/>
        </w:rPr>
        <w:t>Elle</w:t>
      </w:r>
      <w:r>
        <w:rPr>
          <w:sz w:val="22"/>
          <w:szCs w:val="22"/>
        </w:rPr>
        <w:t xml:space="preserve">, </w:t>
      </w:r>
      <w:r>
        <w:rPr>
          <w:i/>
          <w:iCs/>
          <w:sz w:val="22"/>
          <w:szCs w:val="22"/>
        </w:rPr>
        <w:t>Harper’s Bazaar</w:t>
      </w:r>
      <w:r>
        <w:rPr>
          <w:sz w:val="22"/>
          <w:szCs w:val="22"/>
        </w:rPr>
        <w:t xml:space="preserve"> and </w:t>
      </w:r>
      <w:r>
        <w:rPr>
          <w:i/>
          <w:iCs/>
          <w:sz w:val="22"/>
          <w:szCs w:val="22"/>
        </w:rPr>
        <w:t>Paper,</w:t>
      </w:r>
      <w:r>
        <w:rPr>
          <w:sz w:val="22"/>
          <w:szCs w:val="22"/>
        </w:rPr>
        <w:t xml:space="preserve"> which named her among </w:t>
      </w:r>
      <w:r>
        <w:rPr>
          <w:i/>
          <w:iCs/>
          <w:sz w:val="22"/>
          <w:szCs w:val="22"/>
        </w:rPr>
        <w:t>“100 Women Revolutionizing Pop</w:t>
      </w:r>
      <w:r>
        <w:rPr>
          <w:sz w:val="22"/>
          <w:szCs w:val="22"/>
        </w:rPr>
        <w:t>.</w:t>
      </w:r>
      <w:r>
        <w:rPr>
          <w:i/>
          <w:iCs/>
          <w:sz w:val="22"/>
          <w:szCs w:val="22"/>
        </w:rPr>
        <w:t>”</w:t>
      </w:r>
    </w:p>
    <w:p w14:paraId="7FCA30FB" w14:textId="77777777" w:rsidR="00DB4B7D" w:rsidRDefault="00DB4B7D" w:rsidP="00DB4B7D">
      <w:pPr>
        <w:rPr>
          <w:sz w:val="22"/>
          <w:szCs w:val="22"/>
        </w:rPr>
      </w:pPr>
    </w:p>
    <w:p w14:paraId="0AC603A6" w14:textId="14363565" w:rsidR="00DB4B7D" w:rsidRDefault="00DB4B7D" w:rsidP="00DB4B7D">
      <w:pPr>
        <w:rPr>
          <w:sz w:val="22"/>
          <w:szCs w:val="22"/>
        </w:rPr>
      </w:pPr>
      <w:r>
        <w:rPr>
          <w:sz w:val="22"/>
          <w:szCs w:val="22"/>
        </w:rPr>
        <w:t>Anne-Marie is featured on David Guetta’s new hit single, “</w:t>
      </w:r>
      <w:hyperlink r:id="rId11" w:history="1">
        <w:r>
          <w:rPr>
            <w:rStyle w:val="Hyperlink"/>
            <w:sz w:val="22"/>
            <w:szCs w:val="22"/>
          </w:rPr>
          <w:t>Don’t Leave Me Alone,”</w:t>
        </w:r>
      </w:hyperlink>
      <w:r>
        <w:rPr>
          <w:sz w:val="22"/>
          <w:szCs w:val="22"/>
        </w:rPr>
        <w:t xml:space="preserve"> and can be seen in the accompanying video, which was unveiled earlier this week. She also features along with Mr </w:t>
      </w:r>
      <w:proofErr w:type="spellStart"/>
      <w:r>
        <w:rPr>
          <w:sz w:val="22"/>
          <w:szCs w:val="22"/>
        </w:rPr>
        <w:t>Eazi</w:t>
      </w:r>
      <w:proofErr w:type="spellEnd"/>
      <w:r>
        <w:rPr>
          <w:sz w:val="22"/>
          <w:szCs w:val="22"/>
        </w:rPr>
        <w:t xml:space="preserve"> on Rudimental &amp; Major </w:t>
      </w:r>
      <w:proofErr w:type="spellStart"/>
      <w:r>
        <w:rPr>
          <w:sz w:val="22"/>
          <w:szCs w:val="22"/>
        </w:rPr>
        <w:t>Lazer’s</w:t>
      </w:r>
      <w:proofErr w:type="spellEnd"/>
      <w:r>
        <w:rPr>
          <w:sz w:val="22"/>
          <w:szCs w:val="22"/>
        </w:rPr>
        <w:t xml:space="preserve"> </w:t>
      </w:r>
      <w:hyperlink r:id="rId12" w:history="1">
        <w:r>
          <w:rPr>
            <w:rStyle w:val="Hyperlink"/>
            <w:sz w:val="22"/>
            <w:szCs w:val="22"/>
          </w:rPr>
          <w:t>“Let Me Live.”</w:t>
        </w:r>
      </w:hyperlink>
      <w:r>
        <w:rPr>
          <w:sz w:val="22"/>
          <w:szCs w:val="22"/>
        </w:rPr>
        <w:t xml:space="preserve"> </w:t>
      </w:r>
    </w:p>
    <w:p w14:paraId="6986B186" w14:textId="77777777" w:rsidR="00DB4B7D" w:rsidRDefault="00DB4B7D" w:rsidP="00DB4B7D">
      <w:pPr>
        <w:rPr>
          <w:sz w:val="22"/>
          <w:szCs w:val="22"/>
        </w:rPr>
      </w:pPr>
    </w:p>
    <w:p w14:paraId="6F5540B0" w14:textId="77777777" w:rsidR="00DB4B7D" w:rsidRDefault="00DB4B7D" w:rsidP="00DB4B7D">
      <w:pPr>
        <w:rPr>
          <w:sz w:val="22"/>
          <w:szCs w:val="22"/>
        </w:rPr>
      </w:pPr>
      <w:r>
        <w:rPr>
          <w:sz w:val="22"/>
          <w:szCs w:val="22"/>
        </w:rPr>
        <w:t xml:space="preserve">Powered by confident and catchy anthems with a female-centric message and uncontainable charisma, singer-songwriter Anne Marie has been hailed by </w:t>
      </w:r>
      <w:proofErr w:type="spellStart"/>
      <w:r>
        <w:rPr>
          <w:i/>
          <w:iCs/>
          <w:sz w:val="22"/>
          <w:szCs w:val="22"/>
        </w:rPr>
        <w:t>Idolator</w:t>
      </w:r>
      <w:proofErr w:type="spellEnd"/>
      <w:r>
        <w:rPr>
          <w:i/>
          <w:iCs/>
          <w:sz w:val="22"/>
          <w:szCs w:val="22"/>
        </w:rPr>
        <w:t xml:space="preserve"> </w:t>
      </w:r>
      <w:r>
        <w:rPr>
          <w:sz w:val="22"/>
          <w:szCs w:val="22"/>
        </w:rPr>
        <w:t xml:space="preserve">as </w:t>
      </w:r>
      <w:r>
        <w:rPr>
          <w:i/>
          <w:iCs/>
          <w:sz w:val="22"/>
          <w:szCs w:val="22"/>
        </w:rPr>
        <w:t xml:space="preserve">“arguably one of the most consistent </w:t>
      </w:r>
      <w:proofErr w:type="spellStart"/>
      <w:r>
        <w:rPr>
          <w:i/>
          <w:iCs/>
          <w:sz w:val="22"/>
          <w:szCs w:val="22"/>
        </w:rPr>
        <w:t>hitmakers</w:t>
      </w:r>
      <w:proofErr w:type="spellEnd"/>
      <w:r>
        <w:rPr>
          <w:i/>
          <w:iCs/>
          <w:sz w:val="22"/>
          <w:szCs w:val="22"/>
        </w:rPr>
        <w:t xml:space="preserve"> in pop.” </w:t>
      </w:r>
      <w:r>
        <w:rPr>
          <w:sz w:val="22"/>
          <w:szCs w:val="22"/>
        </w:rPr>
        <w:t>Her growing discography encompasses the double Platinum “</w:t>
      </w:r>
      <w:proofErr w:type="spellStart"/>
      <w:r>
        <w:rPr>
          <w:sz w:val="22"/>
          <w:szCs w:val="22"/>
        </w:rPr>
        <w:t>Rockabye</w:t>
      </w:r>
      <w:proofErr w:type="spellEnd"/>
      <w:r>
        <w:rPr>
          <w:sz w:val="22"/>
          <w:szCs w:val="22"/>
        </w:rPr>
        <w:t xml:space="preserve">” with Clean Bandit and Sean Paul and the Gold single “Alarm.” Her full-length </w:t>
      </w:r>
      <w:r>
        <w:rPr>
          <w:i/>
          <w:iCs/>
          <w:sz w:val="22"/>
          <w:szCs w:val="22"/>
        </w:rPr>
        <w:t>Speak Your Mind</w:t>
      </w:r>
      <w:r>
        <w:rPr>
          <w:sz w:val="22"/>
          <w:szCs w:val="22"/>
        </w:rPr>
        <w:t xml:space="preserve"> already stands out as the biggest-selling UK debut of 2018.   In addition to five BRIT Award nominations, Anne-Marie has earned nods from the </w:t>
      </w:r>
      <w:r>
        <w:rPr>
          <w:i/>
          <w:iCs/>
          <w:sz w:val="22"/>
          <w:szCs w:val="22"/>
        </w:rPr>
        <w:t>Billboard Music Awards</w:t>
      </w:r>
      <w:r>
        <w:rPr>
          <w:sz w:val="22"/>
          <w:szCs w:val="22"/>
        </w:rPr>
        <w:t xml:space="preserve">, </w:t>
      </w:r>
      <w:r>
        <w:rPr>
          <w:i/>
          <w:iCs/>
          <w:sz w:val="22"/>
          <w:szCs w:val="22"/>
        </w:rPr>
        <w:t>Teen Choice Awards</w:t>
      </w:r>
      <w:r>
        <w:rPr>
          <w:sz w:val="22"/>
          <w:szCs w:val="22"/>
        </w:rPr>
        <w:t xml:space="preserve">, </w:t>
      </w:r>
      <w:proofErr w:type="spellStart"/>
      <w:r>
        <w:rPr>
          <w:i/>
          <w:iCs/>
          <w:sz w:val="22"/>
          <w:szCs w:val="22"/>
        </w:rPr>
        <w:t>iHeartRadio</w:t>
      </w:r>
      <w:proofErr w:type="spellEnd"/>
      <w:r>
        <w:rPr>
          <w:i/>
          <w:iCs/>
          <w:sz w:val="22"/>
          <w:szCs w:val="22"/>
        </w:rPr>
        <w:t xml:space="preserve"> Music Awards</w:t>
      </w:r>
      <w:r>
        <w:rPr>
          <w:sz w:val="22"/>
          <w:szCs w:val="22"/>
        </w:rPr>
        <w:t xml:space="preserve">, and more. </w:t>
      </w:r>
    </w:p>
    <w:p w14:paraId="5E0A497A" w14:textId="20B80CE0" w:rsidR="00C502DB" w:rsidRDefault="00C502DB" w:rsidP="00C502DB">
      <w:pPr>
        <w:rPr>
          <w:rFonts w:asciiTheme="minorHAnsi" w:hAnsiTheme="minorHAnsi"/>
          <w:sz w:val="22"/>
          <w:szCs w:val="22"/>
        </w:rPr>
      </w:pPr>
      <w:r w:rsidRPr="007F40C6">
        <w:rPr>
          <w:rFonts w:asciiTheme="minorHAnsi" w:hAnsiTheme="minorHAnsi"/>
          <w:sz w:val="22"/>
          <w:szCs w:val="22"/>
        </w:rPr>
        <w:t> </w:t>
      </w:r>
    </w:p>
    <w:p w14:paraId="6E9E842B" w14:textId="553EE6BC" w:rsidR="0002501A" w:rsidRPr="00FF62BB" w:rsidRDefault="00FF62BB" w:rsidP="00FF62BB">
      <w:pPr>
        <w:jc w:val="center"/>
        <w:rPr>
          <w:rFonts w:asciiTheme="minorHAnsi" w:hAnsiTheme="minorHAnsi"/>
          <w:bCs/>
          <w:sz w:val="22"/>
          <w:szCs w:val="22"/>
        </w:rPr>
      </w:pPr>
      <w:r w:rsidRPr="007F40C6">
        <w:rPr>
          <w:rFonts w:asciiTheme="minorHAnsi" w:hAnsiTheme="minorHAnsi"/>
          <w:bCs/>
          <w:sz w:val="22"/>
          <w:szCs w:val="22"/>
        </w:rPr>
        <w:t xml:space="preserve">Watch the official video for “FRIENDS” </w:t>
      </w:r>
      <w:hyperlink r:id="rId13" w:history="1">
        <w:r w:rsidRPr="007F40C6">
          <w:rPr>
            <w:rStyle w:val="Hyperlink"/>
            <w:rFonts w:asciiTheme="minorHAnsi" w:hAnsiTheme="minorHAnsi"/>
            <w:bCs/>
            <w:sz w:val="22"/>
            <w:szCs w:val="22"/>
          </w:rPr>
          <w:t>here</w:t>
        </w:r>
      </w:hyperlink>
    </w:p>
    <w:p w14:paraId="7E49094E" w14:textId="77777777" w:rsidR="00C502DB" w:rsidRPr="007F40C6" w:rsidRDefault="00C502DB" w:rsidP="00C502DB">
      <w:pPr>
        <w:jc w:val="center"/>
        <w:rPr>
          <w:rFonts w:asciiTheme="minorHAnsi" w:eastAsia="Times New Roman" w:hAnsiTheme="minorHAnsi" w:cs="Calibri"/>
          <w:color w:val="000000"/>
          <w:sz w:val="22"/>
          <w:szCs w:val="22"/>
          <w:lang w:val="en-US"/>
        </w:rPr>
      </w:pPr>
      <w:r w:rsidRPr="007F40C6">
        <w:rPr>
          <w:rFonts w:asciiTheme="minorHAnsi" w:eastAsia="Times New Roman" w:hAnsiTheme="minorHAnsi" w:cs="Calibri"/>
          <w:color w:val="000000"/>
          <w:sz w:val="22"/>
          <w:szCs w:val="22"/>
          <w:lang w:val="en-US"/>
        </w:rPr>
        <w:t xml:space="preserve">Purchase tickets </w:t>
      </w:r>
      <w:hyperlink r:id="rId14" w:history="1">
        <w:r w:rsidRPr="007F40C6">
          <w:rPr>
            <w:rStyle w:val="Hyperlink"/>
            <w:rFonts w:asciiTheme="minorHAnsi" w:eastAsia="Times New Roman" w:hAnsiTheme="minorHAnsi" w:cs="Calibri"/>
            <w:sz w:val="22"/>
            <w:szCs w:val="22"/>
            <w:lang w:val="en-US"/>
          </w:rPr>
          <w:t>here</w:t>
        </w:r>
      </w:hyperlink>
    </w:p>
    <w:p w14:paraId="52F6FF81" w14:textId="77777777" w:rsidR="00C502DB" w:rsidRPr="007F40C6" w:rsidRDefault="00C502DB" w:rsidP="00C502DB">
      <w:pPr>
        <w:jc w:val="center"/>
        <w:rPr>
          <w:rStyle w:val="Hyperlink"/>
          <w:rFonts w:asciiTheme="minorHAnsi" w:hAnsiTheme="minorHAnsi"/>
          <w:bCs/>
          <w:sz w:val="22"/>
          <w:szCs w:val="22"/>
        </w:rPr>
      </w:pPr>
      <w:r w:rsidRPr="007F40C6">
        <w:rPr>
          <w:rFonts w:asciiTheme="minorHAnsi" w:hAnsiTheme="minorHAnsi"/>
          <w:bCs/>
          <w:sz w:val="22"/>
          <w:szCs w:val="22"/>
        </w:rPr>
        <w:t xml:space="preserve">Download/stream </w:t>
      </w:r>
      <w:r w:rsidRPr="007F40C6">
        <w:rPr>
          <w:rFonts w:asciiTheme="minorHAnsi" w:hAnsiTheme="minorHAnsi"/>
          <w:bCs/>
          <w:i/>
          <w:sz w:val="22"/>
          <w:szCs w:val="22"/>
        </w:rPr>
        <w:t>Speak Your Mind</w:t>
      </w:r>
      <w:r w:rsidRPr="007F40C6">
        <w:rPr>
          <w:rFonts w:asciiTheme="minorHAnsi" w:hAnsiTheme="minorHAnsi"/>
          <w:bCs/>
          <w:sz w:val="22"/>
          <w:szCs w:val="22"/>
        </w:rPr>
        <w:t xml:space="preserve"> </w:t>
      </w:r>
      <w:hyperlink r:id="rId15" w:history="1">
        <w:r w:rsidRPr="007F40C6">
          <w:rPr>
            <w:rStyle w:val="Hyperlink"/>
            <w:rFonts w:asciiTheme="minorHAnsi" w:hAnsiTheme="minorHAnsi"/>
            <w:bCs/>
            <w:sz w:val="22"/>
            <w:szCs w:val="22"/>
          </w:rPr>
          <w:t>here</w:t>
        </w:r>
      </w:hyperlink>
    </w:p>
    <w:p w14:paraId="108D2E84" w14:textId="692691D0" w:rsidR="00C502DB" w:rsidRDefault="00C502DB" w:rsidP="00C502DB">
      <w:pPr>
        <w:jc w:val="center"/>
        <w:rPr>
          <w:rFonts w:asciiTheme="minorHAnsi" w:eastAsia="Times New Roman" w:hAnsiTheme="minorHAnsi" w:cs="Calibri"/>
          <w:color w:val="000000"/>
          <w:sz w:val="22"/>
          <w:szCs w:val="22"/>
          <w:lang w:val="en-US"/>
        </w:rPr>
      </w:pPr>
      <w:r w:rsidRPr="007F40C6">
        <w:rPr>
          <w:rFonts w:asciiTheme="minorHAnsi" w:eastAsia="Times New Roman" w:hAnsiTheme="minorHAnsi" w:cs="Calibri"/>
          <w:color w:val="000000"/>
          <w:sz w:val="22"/>
          <w:szCs w:val="22"/>
          <w:lang w:val="en-US"/>
        </w:rPr>
        <w:t xml:space="preserve">Watch the official video for “2002” </w:t>
      </w:r>
      <w:hyperlink r:id="rId16" w:history="1">
        <w:r w:rsidRPr="007F40C6">
          <w:rPr>
            <w:rStyle w:val="Hyperlink"/>
            <w:rFonts w:asciiTheme="minorHAnsi" w:eastAsia="Times New Roman" w:hAnsiTheme="minorHAnsi" w:cs="Calibri"/>
            <w:sz w:val="22"/>
            <w:szCs w:val="22"/>
            <w:lang w:val="en-US"/>
          </w:rPr>
          <w:t>here</w:t>
        </w:r>
      </w:hyperlink>
      <w:r w:rsidRPr="007F40C6">
        <w:rPr>
          <w:rFonts w:asciiTheme="minorHAnsi" w:eastAsia="Times New Roman" w:hAnsiTheme="minorHAnsi" w:cs="Calibri"/>
          <w:color w:val="000000"/>
          <w:sz w:val="22"/>
          <w:szCs w:val="22"/>
          <w:lang w:val="en-US"/>
        </w:rPr>
        <w:t xml:space="preserve"> </w:t>
      </w:r>
    </w:p>
    <w:p w14:paraId="07B4B866" w14:textId="72D601B4" w:rsidR="00FF62BB" w:rsidRDefault="00FF62BB" w:rsidP="00C502DB">
      <w:pPr>
        <w:jc w:val="center"/>
        <w:rPr>
          <w:rFonts w:asciiTheme="minorHAnsi" w:eastAsia="Times New Roman" w:hAnsiTheme="minorHAnsi" w:cs="Calibri"/>
          <w:color w:val="000000"/>
          <w:sz w:val="22"/>
          <w:szCs w:val="22"/>
          <w:lang w:val="en-US"/>
        </w:rPr>
      </w:pPr>
      <w:r>
        <w:rPr>
          <w:rFonts w:asciiTheme="minorHAnsi" w:eastAsia="Times New Roman" w:hAnsiTheme="minorHAnsi" w:cs="Calibri"/>
          <w:color w:val="000000"/>
          <w:sz w:val="22"/>
          <w:szCs w:val="22"/>
          <w:lang w:val="en-US"/>
        </w:rPr>
        <w:t xml:space="preserve">View acoustic duet performance of “2002” </w:t>
      </w:r>
      <w:hyperlink r:id="rId17" w:history="1">
        <w:r w:rsidRPr="00FF62BB">
          <w:rPr>
            <w:rStyle w:val="Hyperlink"/>
            <w:rFonts w:asciiTheme="minorHAnsi" w:eastAsia="Times New Roman" w:hAnsiTheme="minorHAnsi" w:cs="Calibri"/>
            <w:sz w:val="22"/>
            <w:szCs w:val="22"/>
            <w:lang w:val="en-US"/>
          </w:rPr>
          <w:t>here</w:t>
        </w:r>
      </w:hyperlink>
    </w:p>
    <w:p w14:paraId="686ED729" w14:textId="0C77A49B" w:rsidR="00FF62BB" w:rsidRDefault="00FF62BB" w:rsidP="00C502DB">
      <w:pPr>
        <w:jc w:val="center"/>
        <w:rPr>
          <w:rFonts w:asciiTheme="minorHAnsi" w:eastAsia="Times New Roman" w:hAnsiTheme="minorHAnsi" w:cs="Calibri"/>
          <w:color w:val="000000"/>
          <w:sz w:val="22"/>
          <w:szCs w:val="22"/>
          <w:lang w:val="en-US"/>
        </w:rPr>
      </w:pPr>
      <w:r>
        <w:rPr>
          <w:rFonts w:asciiTheme="minorHAnsi" w:eastAsia="Times New Roman" w:hAnsiTheme="minorHAnsi" w:cs="Calibri"/>
          <w:color w:val="000000"/>
          <w:sz w:val="22"/>
          <w:szCs w:val="22"/>
          <w:lang w:val="en-US"/>
        </w:rPr>
        <w:t xml:space="preserve">Check out “Don’t Leave Me Alone” video </w:t>
      </w:r>
      <w:hyperlink r:id="rId18" w:history="1">
        <w:r w:rsidRPr="00FF62BB">
          <w:rPr>
            <w:rStyle w:val="Hyperlink"/>
            <w:rFonts w:asciiTheme="minorHAnsi" w:eastAsia="Times New Roman" w:hAnsiTheme="minorHAnsi" w:cs="Calibri"/>
            <w:sz w:val="22"/>
            <w:szCs w:val="22"/>
            <w:lang w:val="en-US"/>
          </w:rPr>
          <w:t>here</w:t>
        </w:r>
      </w:hyperlink>
    </w:p>
    <w:p w14:paraId="591776D1" w14:textId="3CD40F86" w:rsidR="00FF62BB" w:rsidRPr="007F40C6" w:rsidRDefault="00FF62BB" w:rsidP="00C502DB">
      <w:pPr>
        <w:jc w:val="center"/>
        <w:rPr>
          <w:rFonts w:asciiTheme="minorHAnsi" w:eastAsia="Times New Roman" w:hAnsiTheme="minorHAnsi" w:cs="Calibri"/>
          <w:color w:val="000000"/>
          <w:sz w:val="22"/>
          <w:szCs w:val="22"/>
          <w:lang w:val="en-US"/>
        </w:rPr>
      </w:pPr>
      <w:r>
        <w:rPr>
          <w:rFonts w:asciiTheme="minorHAnsi" w:eastAsia="Times New Roman" w:hAnsiTheme="minorHAnsi" w:cs="Calibri"/>
          <w:color w:val="000000"/>
          <w:sz w:val="22"/>
          <w:szCs w:val="22"/>
          <w:lang w:val="en-US"/>
        </w:rPr>
        <w:t xml:space="preserve">Watch official video for “Let Me Live” </w:t>
      </w:r>
      <w:hyperlink r:id="rId19" w:history="1">
        <w:r w:rsidRPr="00FF62BB">
          <w:rPr>
            <w:rStyle w:val="Hyperlink"/>
            <w:rFonts w:asciiTheme="minorHAnsi" w:eastAsia="Times New Roman" w:hAnsiTheme="minorHAnsi" w:cs="Calibri"/>
            <w:sz w:val="22"/>
            <w:szCs w:val="22"/>
            <w:lang w:val="en-US"/>
          </w:rPr>
          <w:t>here</w:t>
        </w:r>
      </w:hyperlink>
    </w:p>
    <w:p w14:paraId="09B5B71C" w14:textId="77777777" w:rsidR="00C14E85" w:rsidRPr="007F40C6" w:rsidRDefault="00C14E85" w:rsidP="00C14E85">
      <w:pPr>
        <w:rPr>
          <w:rFonts w:asciiTheme="minorHAnsi" w:hAnsiTheme="minorHAnsi"/>
          <w:bCs/>
          <w:sz w:val="22"/>
          <w:szCs w:val="22"/>
        </w:rPr>
      </w:pPr>
    </w:p>
    <w:p w14:paraId="2DAF7898" w14:textId="77777777" w:rsidR="00C502DB" w:rsidRPr="007F40C6" w:rsidRDefault="00C502DB" w:rsidP="00C502DB">
      <w:pPr>
        <w:jc w:val="center"/>
        <w:rPr>
          <w:rFonts w:asciiTheme="minorHAnsi" w:hAnsiTheme="minorHAnsi"/>
          <w:sz w:val="22"/>
          <w:szCs w:val="22"/>
          <w:lang w:val="en-US"/>
        </w:rPr>
      </w:pPr>
      <w:r w:rsidRPr="007F40C6">
        <w:rPr>
          <w:rFonts w:asciiTheme="minorHAnsi" w:hAnsiTheme="minorHAnsi"/>
          <w:sz w:val="22"/>
          <w:szCs w:val="22"/>
          <w:lang w:val="en-US"/>
        </w:rPr>
        <w:t>Bobbie Gale / Warner Bros. Records</w:t>
      </w:r>
    </w:p>
    <w:p w14:paraId="3FB22AE6" w14:textId="77777777" w:rsidR="00C502DB" w:rsidRPr="007F40C6" w:rsidRDefault="00C502DB" w:rsidP="00C502DB">
      <w:pPr>
        <w:jc w:val="center"/>
        <w:rPr>
          <w:rStyle w:val="Hyperlink"/>
          <w:rFonts w:asciiTheme="minorHAnsi" w:hAnsiTheme="minorHAnsi"/>
          <w:sz w:val="22"/>
          <w:szCs w:val="22"/>
          <w:lang w:val="en-US"/>
        </w:rPr>
      </w:pPr>
      <w:r w:rsidRPr="007F40C6">
        <w:rPr>
          <w:rFonts w:asciiTheme="minorHAnsi" w:hAnsiTheme="minorHAnsi"/>
          <w:sz w:val="22"/>
          <w:szCs w:val="22"/>
          <w:lang w:val="en-US"/>
        </w:rPr>
        <w:t>(818) 953-3692 / </w:t>
      </w:r>
      <w:hyperlink r:id="rId20" w:tgtFrame="_blank" w:history="1">
        <w:r w:rsidRPr="007F40C6">
          <w:rPr>
            <w:rStyle w:val="Hyperlink"/>
            <w:rFonts w:asciiTheme="minorHAnsi" w:hAnsiTheme="minorHAnsi"/>
            <w:sz w:val="22"/>
            <w:szCs w:val="22"/>
            <w:lang w:val="en-US"/>
          </w:rPr>
          <w:t>Bobbie.Gale@wbr.com</w:t>
        </w:r>
      </w:hyperlink>
    </w:p>
    <w:p w14:paraId="31247E91" w14:textId="77777777" w:rsidR="00C502DB" w:rsidRPr="007F40C6" w:rsidRDefault="00C502DB" w:rsidP="00C502DB">
      <w:pPr>
        <w:jc w:val="center"/>
        <w:rPr>
          <w:rStyle w:val="Hyperlink"/>
          <w:rFonts w:asciiTheme="minorHAnsi" w:hAnsiTheme="minorHAnsi"/>
          <w:sz w:val="22"/>
          <w:szCs w:val="22"/>
          <w:lang w:val="en-US"/>
        </w:rPr>
      </w:pPr>
    </w:p>
    <w:p w14:paraId="64D4B132" w14:textId="6493EC46" w:rsidR="000F7557" w:rsidRPr="00C14E85" w:rsidRDefault="000F7557" w:rsidP="00C14E85">
      <w:pPr>
        <w:jc w:val="center"/>
      </w:pPr>
    </w:p>
    <w:sectPr w:rsidR="000F7557" w:rsidRPr="00C14E85" w:rsidSect="00524A4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910"/>
    <w:multiLevelType w:val="hybridMultilevel"/>
    <w:tmpl w:val="F10A9562"/>
    <w:lvl w:ilvl="0" w:tplc="5CDE2E4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14DCD"/>
    <w:multiLevelType w:val="hybridMultilevel"/>
    <w:tmpl w:val="06843AB0"/>
    <w:lvl w:ilvl="0" w:tplc="B19415CE">
      <w:numFmt w:val="bullet"/>
      <w:lvlText w:val=""/>
      <w:lvlJc w:val="left"/>
      <w:pPr>
        <w:ind w:left="720" w:hanging="360"/>
      </w:pPr>
      <w:rPr>
        <w:rFonts w:ascii="Symbol" w:eastAsia="Times New Roman" w:hAnsi="Symbol"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C"/>
    <w:rsid w:val="0002501A"/>
    <w:rsid w:val="00025F4A"/>
    <w:rsid w:val="000627DE"/>
    <w:rsid w:val="000635B3"/>
    <w:rsid w:val="000735DB"/>
    <w:rsid w:val="00084175"/>
    <w:rsid w:val="000B00D2"/>
    <w:rsid w:val="000C2A8B"/>
    <w:rsid w:val="000F7557"/>
    <w:rsid w:val="001127D7"/>
    <w:rsid w:val="0014642B"/>
    <w:rsid w:val="00194B1D"/>
    <w:rsid w:val="001C4E89"/>
    <w:rsid w:val="001C6967"/>
    <w:rsid w:val="001D40C6"/>
    <w:rsid w:val="001E3757"/>
    <w:rsid w:val="00237080"/>
    <w:rsid w:val="00246028"/>
    <w:rsid w:val="00253353"/>
    <w:rsid w:val="002F097A"/>
    <w:rsid w:val="002F3CB7"/>
    <w:rsid w:val="003240BC"/>
    <w:rsid w:val="00326B09"/>
    <w:rsid w:val="003329FB"/>
    <w:rsid w:val="00345BF2"/>
    <w:rsid w:val="003548BA"/>
    <w:rsid w:val="00370D3C"/>
    <w:rsid w:val="003B5596"/>
    <w:rsid w:val="003B7535"/>
    <w:rsid w:val="003C2BC6"/>
    <w:rsid w:val="003D3D7B"/>
    <w:rsid w:val="003E79C0"/>
    <w:rsid w:val="00472E2C"/>
    <w:rsid w:val="00475D56"/>
    <w:rsid w:val="004937AA"/>
    <w:rsid w:val="004B3E56"/>
    <w:rsid w:val="004E2483"/>
    <w:rsid w:val="00517B3C"/>
    <w:rsid w:val="00521FD5"/>
    <w:rsid w:val="00526465"/>
    <w:rsid w:val="0053001F"/>
    <w:rsid w:val="00535BCF"/>
    <w:rsid w:val="00543B98"/>
    <w:rsid w:val="00565F6F"/>
    <w:rsid w:val="0059562F"/>
    <w:rsid w:val="005C4BA4"/>
    <w:rsid w:val="005D6C08"/>
    <w:rsid w:val="005E5A39"/>
    <w:rsid w:val="00642DBF"/>
    <w:rsid w:val="0065268D"/>
    <w:rsid w:val="00657159"/>
    <w:rsid w:val="0069686C"/>
    <w:rsid w:val="006D5D30"/>
    <w:rsid w:val="006F78BB"/>
    <w:rsid w:val="00733266"/>
    <w:rsid w:val="007579F2"/>
    <w:rsid w:val="00766B4C"/>
    <w:rsid w:val="007769C4"/>
    <w:rsid w:val="007971B3"/>
    <w:rsid w:val="007B0B7B"/>
    <w:rsid w:val="007F40C6"/>
    <w:rsid w:val="00804692"/>
    <w:rsid w:val="0080789B"/>
    <w:rsid w:val="008451A7"/>
    <w:rsid w:val="00861CDE"/>
    <w:rsid w:val="008B2D1E"/>
    <w:rsid w:val="008D22CC"/>
    <w:rsid w:val="008E095E"/>
    <w:rsid w:val="008E0BA7"/>
    <w:rsid w:val="00912983"/>
    <w:rsid w:val="00916253"/>
    <w:rsid w:val="00932F63"/>
    <w:rsid w:val="00950F37"/>
    <w:rsid w:val="0096240C"/>
    <w:rsid w:val="00971D9D"/>
    <w:rsid w:val="009977D0"/>
    <w:rsid w:val="009A4045"/>
    <w:rsid w:val="009A67B7"/>
    <w:rsid w:val="009E3454"/>
    <w:rsid w:val="00A22742"/>
    <w:rsid w:val="00A31658"/>
    <w:rsid w:val="00A475F8"/>
    <w:rsid w:val="00A8015A"/>
    <w:rsid w:val="00A93BDC"/>
    <w:rsid w:val="00AA500C"/>
    <w:rsid w:val="00AC1361"/>
    <w:rsid w:val="00AE7A6F"/>
    <w:rsid w:val="00B10C83"/>
    <w:rsid w:val="00B27000"/>
    <w:rsid w:val="00B83AA3"/>
    <w:rsid w:val="00BA1224"/>
    <w:rsid w:val="00BD6023"/>
    <w:rsid w:val="00BE179E"/>
    <w:rsid w:val="00BF5610"/>
    <w:rsid w:val="00C0648D"/>
    <w:rsid w:val="00C14E85"/>
    <w:rsid w:val="00C371D8"/>
    <w:rsid w:val="00C44A46"/>
    <w:rsid w:val="00C502DB"/>
    <w:rsid w:val="00C50479"/>
    <w:rsid w:val="00C55877"/>
    <w:rsid w:val="00C91B7C"/>
    <w:rsid w:val="00CA0221"/>
    <w:rsid w:val="00CE3A92"/>
    <w:rsid w:val="00CE64EC"/>
    <w:rsid w:val="00CF5655"/>
    <w:rsid w:val="00D344BB"/>
    <w:rsid w:val="00D4066D"/>
    <w:rsid w:val="00D56915"/>
    <w:rsid w:val="00D722AA"/>
    <w:rsid w:val="00D74A7E"/>
    <w:rsid w:val="00DA4F83"/>
    <w:rsid w:val="00DB4B7D"/>
    <w:rsid w:val="00DF333D"/>
    <w:rsid w:val="00E65764"/>
    <w:rsid w:val="00E860BB"/>
    <w:rsid w:val="00F15A69"/>
    <w:rsid w:val="00F2058A"/>
    <w:rsid w:val="00F22D7D"/>
    <w:rsid w:val="00F54CC1"/>
    <w:rsid w:val="00F57193"/>
    <w:rsid w:val="00F651BD"/>
    <w:rsid w:val="00F65E89"/>
    <w:rsid w:val="00F83397"/>
    <w:rsid w:val="00F83721"/>
    <w:rsid w:val="00F96491"/>
    <w:rsid w:val="00FB29B5"/>
    <w:rsid w:val="00FB737C"/>
    <w:rsid w:val="00FC1E6B"/>
    <w:rsid w:val="00FF5ED0"/>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114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C"/>
    <w:rPr>
      <w:rFonts w:ascii="Calibri" w:hAnsi="Calibri" w:cs="Times New Roman"/>
      <w:lang w:val="en-GB"/>
    </w:rPr>
  </w:style>
  <w:style w:type="paragraph" w:styleId="Heading2">
    <w:name w:val="heading 2"/>
    <w:basedOn w:val="Normal"/>
    <w:link w:val="Heading2Char"/>
    <w:uiPriority w:val="9"/>
    <w:semiHidden/>
    <w:unhideWhenUsed/>
    <w:qFormat/>
    <w:rsid w:val="005C4BA4"/>
    <w:pPr>
      <w:keepNext/>
      <w:spacing w:before="200"/>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0C"/>
    <w:rPr>
      <w:color w:val="0563C1" w:themeColor="hyperlink"/>
      <w:u w:val="single"/>
    </w:rPr>
  </w:style>
  <w:style w:type="character" w:customStyle="1" w:styleId="apple-converted-space">
    <w:name w:val="apple-converted-space"/>
    <w:basedOn w:val="DefaultParagraphFont"/>
    <w:rsid w:val="0096240C"/>
  </w:style>
  <w:style w:type="paragraph" w:styleId="NormalWeb">
    <w:name w:val="Normal (Web)"/>
    <w:basedOn w:val="Normal"/>
    <w:uiPriority w:val="99"/>
    <w:unhideWhenUsed/>
    <w:rsid w:val="0096240C"/>
    <w:pPr>
      <w:spacing w:before="100" w:beforeAutospacing="1" w:after="100" w:afterAutospacing="1"/>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65268D"/>
    <w:rPr>
      <w:color w:val="954F72" w:themeColor="followedHyperlink"/>
      <w:u w:val="single"/>
    </w:rPr>
  </w:style>
  <w:style w:type="character" w:customStyle="1" w:styleId="UnresolvedMention1">
    <w:name w:val="Unresolved Mention1"/>
    <w:basedOn w:val="DefaultParagraphFont"/>
    <w:uiPriority w:val="99"/>
    <w:rsid w:val="00AA500C"/>
    <w:rPr>
      <w:color w:val="605E5C"/>
      <w:shd w:val="clear" w:color="auto" w:fill="E1DFDD"/>
    </w:rPr>
  </w:style>
  <w:style w:type="paragraph" w:styleId="BalloonText">
    <w:name w:val="Balloon Text"/>
    <w:basedOn w:val="Normal"/>
    <w:link w:val="BalloonTextChar"/>
    <w:uiPriority w:val="99"/>
    <w:semiHidden/>
    <w:unhideWhenUsed/>
    <w:rsid w:val="00C0648D"/>
    <w:rPr>
      <w:rFonts w:ascii="Tahoma" w:hAnsi="Tahoma" w:cs="Tahoma"/>
      <w:sz w:val="16"/>
      <w:szCs w:val="16"/>
    </w:rPr>
  </w:style>
  <w:style w:type="character" w:customStyle="1" w:styleId="BalloonTextChar">
    <w:name w:val="Balloon Text Char"/>
    <w:basedOn w:val="DefaultParagraphFont"/>
    <w:link w:val="BalloonText"/>
    <w:uiPriority w:val="99"/>
    <w:semiHidden/>
    <w:rsid w:val="00C0648D"/>
    <w:rPr>
      <w:rFonts w:ascii="Tahoma" w:hAnsi="Tahoma" w:cs="Tahoma"/>
      <w:sz w:val="16"/>
      <w:szCs w:val="16"/>
      <w:lang w:val="en-GB"/>
    </w:rPr>
  </w:style>
  <w:style w:type="paragraph" w:styleId="ListParagraph">
    <w:name w:val="List Paragraph"/>
    <w:basedOn w:val="Normal"/>
    <w:uiPriority w:val="34"/>
    <w:qFormat/>
    <w:rsid w:val="00CE3A92"/>
    <w:pPr>
      <w:ind w:left="720"/>
      <w:contextualSpacing/>
    </w:pPr>
  </w:style>
  <w:style w:type="character" w:customStyle="1" w:styleId="aqj">
    <w:name w:val="aqj"/>
    <w:basedOn w:val="DefaultParagraphFont"/>
    <w:rsid w:val="00E860BB"/>
  </w:style>
  <w:style w:type="character" w:customStyle="1" w:styleId="UnresolvedMention2">
    <w:name w:val="Unresolved Mention2"/>
    <w:basedOn w:val="DefaultParagraphFont"/>
    <w:uiPriority w:val="99"/>
    <w:semiHidden/>
    <w:unhideWhenUsed/>
    <w:rsid w:val="00AE7A6F"/>
    <w:rPr>
      <w:color w:val="605E5C"/>
      <w:shd w:val="clear" w:color="auto" w:fill="E1DFDD"/>
    </w:rPr>
  </w:style>
  <w:style w:type="character" w:customStyle="1" w:styleId="Heading2Char">
    <w:name w:val="Heading 2 Char"/>
    <w:basedOn w:val="DefaultParagraphFont"/>
    <w:link w:val="Heading2"/>
    <w:uiPriority w:val="9"/>
    <w:semiHidden/>
    <w:rsid w:val="005C4BA4"/>
    <w:rPr>
      <w:rFonts w:ascii="Cambria" w:hAnsi="Cambria" w:cs="Times New Roman"/>
      <w:b/>
      <w:bCs/>
      <w:color w:val="4F81BD"/>
      <w:sz w:val="26"/>
      <w:szCs w:val="26"/>
    </w:rPr>
  </w:style>
  <w:style w:type="character" w:customStyle="1" w:styleId="UnresolvedMention">
    <w:name w:val="Unresolved Mention"/>
    <w:basedOn w:val="DefaultParagraphFont"/>
    <w:uiPriority w:val="99"/>
    <w:semiHidden/>
    <w:unhideWhenUsed/>
    <w:rsid w:val="00F571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0C"/>
    <w:rPr>
      <w:rFonts w:ascii="Calibri" w:hAnsi="Calibri" w:cs="Times New Roman"/>
      <w:lang w:val="en-GB"/>
    </w:rPr>
  </w:style>
  <w:style w:type="paragraph" w:styleId="Heading2">
    <w:name w:val="heading 2"/>
    <w:basedOn w:val="Normal"/>
    <w:link w:val="Heading2Char"/>
    <w:uiPriority w:val="9"/>
    <w:semiHidden/>
    <w:unhideWhenUsed/>
    <w:qFormat/>
    <w:rsid w:val="005C4BA4"/>
    <w:pPr>
      <w:keepNext/>
      <w:spacing w:before="200"/>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40C"/>
    <w:rPr>
      <w:color w:val="0563C1" w:themeColor="hyperlink"/>
      <w:u w:val="single"/>
    </w:rPr>
  </w:style>
  <w:style w:type="character" w:customStyle="1" w:styleId="apple-converted-space">
    <w:name w:val="apple-converted-space"/>
    <w:basedOn w:val="DefaultParagraphFont"/>
    <w:rsid w:val="0096240C"/>
  </w:style>
  <w:style w:type="paragraph" w:styleId="NormalWeb">
    <w:name w:val="Normal (Web)"/>
    <w:basedOn w:val="Normal"/>
    <w:uiPriority w:val="99"/>
    <w:unhideWhenUsed/>
    <w:rsid w:val="0096240C"/>
    <w:pPr>
      <w:spacing w:before="100" w:beforeAutospacing="1" w:after="100" w:afterAutospacing="1"/>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65268D"/>
    <w:rPr>
      <w:color w:val="954F72" w:themeColor="followedHyperlink"/>
      <w:u w:val="single"/>
    </w:rPr>
  </w:style>
  <w:style w:type="character" w:customStyle="1" w:styleId="UnresolvedMention1">
    <w:name w:val="Unresolved Mention1"/>
    <w:basedOn w:val="DefaultParagraphFont"/>
    <w:uiPriority w:val="99"/>
    <w:rsid w:val="00AA500C"/>
    <w:rPr>
      <w:color w:val="605E5C"/>
      <w:shd w:val="clear" w:color="auto" w:fill="E1DFDD"/>
    </w:rPr>
  </w:style>
  <w:style w:type="paragraph" w:styleId="BalloonText">
    <w:name w:val="Balloon Text"/>
    <w:basedOn w:val="Normal"/>
    <w:link w:val="BalloonTextChar"/>
    <w:uiPriority w:val="99"/>
    <w:semiHidden/>
    <w:unhideWhenUsed/>
    <w:rsid w:val="00C0648D"/>
    <w:rPr>
      <w:rFonts w:ascii="Tahoma" w:hAnsi="Tahoma" w:cs="Tahoma"/>
      <w:sz w:val="16"/>
      <w:szCs w:val="16"/>
    </w:rPr>
  </w:style>
  <w:style w:type="character" w:customStyle="1" w:styleId="BalloonTextChar">
    <w:name w:val="Balloon Text Char"/>
    <w:basedOn w:val="DefaultParagraphFont"/>
    <w:link w:val="BalloonText"/>
    <w:uiPriority w:val="99"/>
    <w:semiHidden/>
    <w:rsid w:val="00C0648D"/>
    <w:rPr>
      <w:rFonts w:ascii="Tahoma" w:hAnsi="Tahoma" w:cs="Tahoma"/>
      <w:sz w:val="16"/>
      <w:szCs w:val="16"/>
      <w:lang w:val="en-GB"/>
    </w:rPr>
  </w:style>
  <w:style w:type="paragraph" w:styleId="ListParagraph">
    <w:name w:val="List Paragraph"/>
    <w:basedOn w:val="Normal"/>
    <w:uiPriority w:val="34"/>
    <w:qFormat/>
    <w:rsid w:val="00CE3A92"/>
    <w:pPr>
      <w:ind w:left="720"/>
      <w:contextualSpacing/>
    </w:pPr>
  </w:style>
  <w:style w:type="character" w:customStyle="1" w:styleId="aqj">
    <w:name w:val="aqj"/>
    <w:basedOn w:val="DefaultParagraphFont"/>
    <w:rsid w:val="00E860BB"/>
  </w:style>
  <w:style w:type="character" w:customStyle="1" w:styleId="UnresolvedMention2">
    <w:name w:val="Unresolved Mention2"/>
    <w:basedOn w:val="DefaultParagraphFont"/>
    <w:uiPriority w:val="99"/>
    <w:semiHidden/>
    <w:unhideWhenUsed/>
    <w:rsid w:val="00AE7A6F"/>
    <w:rPr>
      <w:color w:val="605E5C"/>
      <w:shd w:val="clear" w:color="auto" w:fill="E1DFDD"/>
    </w:rPr>
  </w:style>
  <w:style w:type="character" w:customStyle="1" w:styleId="Heading2Char">
    <w:name w:val="Heading 2 Char"/>
    <w:basedOn w:val="DefaultParagraphFont"/>
    <w:link w:val="Heading2"/>
    <w:uiPriority w:val="9"/>
    <w:semiHidden/>
    <w:rsid w:val="005C4BA4"/>
    <w:rPr>
      <w:rFonts w:ascii="Cambria" w:hAnsi="Cambria" w:cs="Times New Roman"/>
      <w:b/>
      <w:bCs/>
      <w:color w:val="4F81BD"/>
      <w:sz w:val="26"/>
      <w:szCs w:val="26"/>
    </w:rPr>
  </w:style>
  <w:style w:type="character" w:customStyle="1" w:styleId="UnresolvedMention">
    <w:name w:val="Unresolved Mention"/>
    <w:basedOn w:val="DefaultParagraphFont"/>
    <w:uiPriority w:val="99"/>
    <w:semiHidden/>
    <w:unhideWhenUsed/>
    <w:rsid w:val="00F5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506">
      <w:bodyDiv w:val="1"/>
      <w:marLeft w:val="0"/>
      <w:marRight w:val="0"/>
      <w:marTop w:val="0"/>
      <w:marBottom w:val="0"/>
      <w:divBdr>
        <w:top w:val="none" w:sz="0" w:space="0" w:color="auto"/>
        <w:left w:val="none" w:sz="0" w:space="0" w:color="auto"/>
        <w:bottom w:val="none" w:sz="0" w:space="0" w:color="auto"/>
        <w:right w:val="none" w:sz="0" w:space="0" w:color="auto"/>
      </w:divBdr>
    </w:div>
    <w:div w:id="550582350">
      <w:bodyDiv w:val="1"/>
      <w:marLeft w:val="0"/>
      <w:marRight w:val="0"/>
      <w:marTop w:val="0"/>
      <w:marBottom w:val="0"/>
      <w:divBdr>
        <w:top w:val="none" w:sz="0" w:space="0" w:color="auto"/>
        <w:left w:val="none" w:sz="0" w:space="0" w:color="auto"/>
        <w:bottom w:val="none" w:sz="0" w:space="0" w:color="auto"/>
        <w:right w:val="none" w:sz="0" w:space="0" w:color="auto"/>
      </w:divBdr>
    </w:div>
    <w:div w:id="1143347751">
      <w:bodyDiv w:val="1"/>
      <w:marLeft w:val="0"/>
      <w:marRight w:val="0"/>
      <w:marTop w:val="0"/>
      <w:marBottom w:val="0"/>
      <w:divBdr>
        <w:top w:val="none" w:sz="0" w:space="0" w:color="auto"/>
        <w:left w:val="none" w:sz="0" w:space="0" w:color="auto"/>
        <w:bottom w:val="none" w:sz="0" w:space="0" w:color="auto"/>
        <w:right w:val="none" w:sz="0" w:space="0" w:color="auto"/>
      </w:divBdr>
    </w:div>
    <w:div w:id="1194687491">
      <w:bodyDiv w:val="1"/>
      <w:marLeft w:val="0"/>
      <w:marRight w:val="0"/>
      <w:marTop w:val="0"/>
      <w:marBottom w:val="0"/>
      <w:divBdr>
        <w:top w:val="none" w:sz="0" w:space="0" w:color="auto"/>
        <w:left w:val="none" w:sz="0" w:space="0" w:color="auto"/>
        <w:bottom w:val="none" w:sz="0" w:space="0" w:color="auto"/>
        <w:right w:val="none" w:sz="0" w:space="0" w:color="auto"/>
      </w:divBdr>
    </w:div>
    <w:div w:id="1258716402">
      <w:bodyDiv w:val="1"/>
      <w:marLeft w:val="0"/>
      <w:marRight w:val="0"/>
      <w:marTop w:val="0"/>
      <w:marBottom w:val="0"/>
      <w:divBdr>
        <w:top w:val="none" w:sz="0" w:space="0" w:color="auto"/>
        <w:left w:val="none" w:sz="0" w:space="0" w:color="auto"/>
        <w:bottom w:val="none" w:sz="0" w:space="0" w:color="auto"/>
        <w:right w:val="none" w:sz="0" w:space="0" w:color="auto"/>
      </w:divBdr>
    </w:div>
    <w:div w:id="1415056256">
      <w:bodyDiv w:val="1"/>
      <w:marLeft w:val="0"/>
      <w:marRight w:val="0"/>
      <w:marTop w:val="0"/>
      <w:marBottom w:val="0"/>
      <w:divBdr>
        <w:top w:val="none" w:sz="0" w:space="0" w:color="auto"/>
        <w:left w:val="none" w:sz="0" w:space="0" w:color="auto"/>
        <w:bottom w:val="none" w:sz="0" w:space="0" w:color="auto"/>
        <w:right w:val="none" w:sz="0" w:space="0" w:color="auto"/>
      </w:divBdr>
    </w:div>
    <w:div w:id="1464497394">
      <w:bodyDiv w:val="1"/>
      <w:marLeft w:val="0"/>
      <w:marRight w:val="0"/>
      <w:marTop w:val="0"/>
      <w:marBottom w:val="0"/>
      <w:divBdr>
        <w:top w:val="none" w:sz="0" w:space="0" w:color="auto"/>
        <w:left w:val="none" w:sz="0" w:space="0" w:color="auto"/>
        <w:bottom w:val="none" w:sz="0" w:space="0" w:color="auto"/>
        <w:right w:val="none" w:sz="0" w:space="0" w:color="auto"/>
      </w:divBdr>
    </w:div>
    <w:div w:id="1764954244">
      <w:bodyDiv w:val="1"/>
      <w:marLeft w:val="0"/>
      <w:marRight w:val="0"/>
      <w:marTop w:val="0"/>
      <w:marBottom w:val="0"/>
      <w:divBdr>
        <w:top w:val="none" w:sz="0" w:space="0" w:color="auto"/>
        <w:left w:val="none" w:sz="0" w:space="0" w:color="auto"/>
        <w:bottom w:val="none" w:sz="0" w:space="0" w:color="auto"/>
        <w:right w:val="none" w:sz="0" w:space="0" w:color="auto"/>
      </w:divBdr>
    </w:div>
    <w:div w:id="1801650452">
      <w:bodyDiv w:val="1"/>
      <w:marLeft w:val="0"/>
      <w:marRight w:val="0"/>
      <w:marTop w:val="0"/>
      <w:marBottom w:val="0"/>
      <w:divBdr>
        <w:top w:val="none" w:sz="0" w:space="0" w:color="auto"/>
        <w:left w:val="none" w:sz="0" w:space="0" w:color="auto"/>
        <w:bottom w:val="none" w:sz="0" w:space="0" w:color="auto"/>
        <w:right w:val="none" w:sz="0" w:space="0" w:color="auto"/>
      </w:divBdr>
    </w:div>
    <w:div w:id="1823546070">
      <w:bodyDiv w:val="1"/>
      <w:marLeft w:val="0"/>
      <w:marRight w:val="0"/>
      <w:marTop w:val="0"/>
      <w:marBottom w:val="0"/>
      <w:divBdr>
        <w:top w:val="none" w:sz="0" w:space="0" w:color="auto"/>
        <w:left w:val="none" w:sz="0" w:space="0" w:color="auto"/>
        <w:bottom w:val="none" w:sz="0" w:space="0" w:color="auto"/>
        <w:right w:val="none" w:sz="0" w:space="0" w:color="auto"/>
      </w:divBdr>
    </w:div>
    <w:div w:id="2014607195">
      <w:bodyDiv w:val="1"/>
      <w:marLeft w:val="0"/>
      <w:marRight w:val="0"/>
      <w:marTop w:val="0"/>
      <w:marBottom w:val="0"/>
      <w:divBdr>
        <w:top w:val="none" w:sz="0" w:space="0" w:color="auto"/>
        <w:left w:val="none" w:sz="0" w:space="0" w:color="auto"/>
        <w:bottom w:val="none" w:sz="0" w:space="0" w:color="auto"/>
        <w:right w:val="none" w:sz="0" w:space="0" w:color="auto"/>
      </w:divBdr>
    </w:div>
    <w:div w:id="21383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annemarie.com/" TargetMode="External"/><Relationship Id="rId13" Type="http://schemas.openxmlformats.org/officeDocument/2006/relationships/hyperlink" Target="https://www.youtube.com/watch?v=jzD_yyEcp0M" TargetMode="External"/><Relationship Id="rId18" Type="http://schemas.openxmlformats.org/officeDocument/2006/relationships/hyperlink" Target="https://youtu.be/XeKoCLVXKN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youtu.be/L08uxunfLi4" TargetMode="External"/><Relationship Id="rId17" Type="http://schemas.openxmlformats.org/officeDocument/2006/relationships/hyperlink" Target="https://www.youtube.com/watch?v=u3ePPA0yzSU" TargetMode="External"/><Relationship Id="rId2" Type="http://schemas.openxmlformats.org/officeDocument/2006/relationships/styles" Target="styles.xml"/><Relationship Id="rId16" Type="http://schemas.openxmlformats.org/officeDocument/2006/relationships/hyperlink" Target="https://youtu.be/Il-an3K9pjg" TargetMode="External"/><Relationship Id="rId20" Type="http://schemas.openxmlformats.org/officeDocument/2006/relationships/hyperlink" Target="mailto:Bobbie.Gale@wbr.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XeKoCLVXKNo" TargetMode="External"/><Relationship Id="rId5" Type="http://schemas.openxmlformats.org/officeDocument/2006/relationships/webSettings" Target="webSettings.xml"/><Relationship Id="rId15" Type="http://schemas.openxmlformats.org/officeDocument/2006/relationships/hyperlink" Target="https://atluk.lnk.to/nVdIcAW" TargetMode="External"/><Relationship Id="rId10" Type="http://schemas.openxmlformats.org/officeDocument/2006/relationships/hyperlink" Target="https://www.youtube.com/watch?v=u3ePPA0yzSU" TargetMode="External"/><Relationship Id="rId19" Type="http://schemas.openxmlformats.org/officeDocument/2006/relationships/hyperlink" Target="https://youtu.be/L08uxunfLi4" TargetMode="External"/><Relationship Id="rId4" Type="http://schemas.openxmlformats.org/officeDocument/2006/relationships/settings" Target="settings.xml"/><Relationship Id="rId9" Type="http://schemas.openxmlformats.org/officeDocument/2006/relationships/hyperlink" Target="https://www.youtube.com/watch?v=Il-an3K9pjg" TargetMode="External"/><Relationship Id="rId14" Type="http://schemas.openxmlformats.org/officeDocument/2006/relationships/hyperlink" Target="http://www.iamannemari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Hanson</dc:creator>
  <cp:lastModifiedBy>Patrice Compere</cp:lastModifiedBy>
  <cp:revision>2</cp:revision>
  <dcterms:created xsi:type="dcterms:W3CDTF">2018-08-22T17:29:00Z</dcterms:created>
  <dcterms:modified xsi:type="dcterms:W3CDTF">2018-08-22T17:29:00Z</dcterms:modified>
</cp:coreProperties>
</file>