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4B" w:rsidRDefault="0089684B" w:rsidP="00EA7997">
      <w:pPr>
        <w:shd w:val="clear" w:color="auto" w:fill="FFFFFF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9684B" w:rsidRPr="0089684B" w:rsidRDefault="0089684B" w:rsidP="0089684B">
      <w:pPr>
        <w:shd w:val="clear" w:color="auto" w:fill="FFFFFF"/>
        <w:jc w:val="center"/>
        <w:rPr>
          <w:rFonts w:ascii="Times New Roman" w:hAnsi="Times New Roman"/>
        </w:rPr>
      </w:pPr>
      <w:r w:rsidRPr="0089684B">
        <w:rPr>
          <w:rFonts w:ascii="Arial" w:hAnsi="Arial" w:cs="Arial"/>
          <w:b/>
          <w:bCs/>
          <w:color w:val="000000"/>
        </w:rPr>
        <w:t>GARY CLARK JR. COLLABORATES ON NEW TRACK </w:t>
      </w:r>
    </w:p>
    <w:p w:rsidR="00C72982" w:rsidRDefault="0089684B" w:rsidP="0089684B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9684B">
        <w:rPr>
          <w:rFonts w:ascii="Arial" w:hAnsi="Arial" w:cs="Arial"/>
          <w:b/>
          <w:bCs/>
          <w:color w:val="000000"/>
        </w:rPr>
        <w:t xml:space="preserve"> “VALLEY OF LAST </w:t>
      </w:r>
      <w:r w:rsidR="001C2BE2">
        <w:rPr>
          <w:rFonts w:ascii="Arial" w:hAnsi="Arial" w:cs="Arial"/>
          <w:b/>
          <w:bCs/>
          <w:color w:val="000000"/>
        </w:rPr>
        <w:t>RESORT” WITH GUSTAVO SANTAOLALLA</w:t>
      </w:r>
      <w:r w:rsidRPr="0089684B">
        <w:rPr>
          <w:rFonts w:ascii="Arial" w:hAnsi="Arial" w:cs="Arial"/>
          <w:b/>
          <w:bCs/>
          <w:color w:val="000000"/>
        </w:rPr>
        <w:t xml:space="preserve"> AND </w:t>
      </w:r>
    </w:p>
    <w:p w:rsidR="0089684B" w:rsidRPr="0089684B" w:rsidRDefault="0089684B" w:rsidP="0089684B">
      <w:pPr>
        <w:shd w:val="clear" w:color="auto" w:fill="FFFFFF"/>
        <w:jc w:val="center"/>
        <w:rPr>
          <w:rFonts w:ascii="Times New Roman" w:hAnsi="Times New Roman"/>
        </w:rPr>
      </w:pPr>
      <w:r w:rsidRPr="0089684B">
        <w:rPr>
          <w:rFonts w:ascii="Arial" w:hAnsi="Arial" w:cs="Arial"/>
          <w:b/>
          <w:bCs/>
          <w:color w:val="000000"/>
        </w:rPr>
        <w:t>PAUL WILLIAMS</w:t>
      </w:r>
    </w:p>
    <w:p w:rsidR="0089684B" w:rsidRDefault="0089684B" w:rsidP="0089684B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9684B" w:rsidRPr="00C72982" w:rsidRDefault="0089684B" w:rsidP="0089684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C72982">
        <w:rPr>
          <w:rFonts w:ascii="Arial" w:hAnsi="Arial" w:cs="Arial"/>
          <w:b/>
          <w:bCs/>
          <w:color w:val="000000"/>
          <w:sz w:val="22"/>
          <w:szCs w:val="22"/>
        </w:rPr>
        <w:t xml:space="preserve">SONG FEATURED IN HUNTER S. THOMPSON DOCUMENTARY </w:t>
      </w:r>
      <w:r w:rsidRPr="00C7298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FREAK POWER: THE BALLOT OR THE BOMB </w:t>
      </w:r>
      <w:r w:rsidRPr="00C72982">
        <w:rPr>
          <w:rFonts w:ascii="Arial" w:hAnsi="Arial" w:cs="Arial"/>
          <w:b/>
          <w:bCs/>
          <w:color w:val="000000"/>
          <w:sz w:val="22"/>
          <w:szCs w:val="22"/>
        </w:rPr>
        <w:t>ON AMAZON AND APPLETV</w:t>
      </w:r>
    </w:p>
    <w:p w:rsidR="0089684B" w:rsidRPr="00C72982" w:rsidRDefault="0089684B" w:rsidP="0089684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72982">
        <w:rPr>
          <w:rFonts w:ascii="Arial" w:hAnsi="Arial" w:cs="Arial"/>
          <w:sz w:val="22"/>
          <w:szCs w:val="22"/>
        </w:rPr>
        <w:t> </w:t>
      </w:r>
    </w:p>
    <w:p w:rsidR="0089684B" w:rsidRPr="00C72982" w:rsidRDefault="0089684B" w:rsidP="0089684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C7298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LISTEN</w:t>
      </w:r>
      <w:hyperlink r:id="rId5" w:history="1">
        <w:r w:rsidRPr="00C72982">
          <w:rPr>
            <w:rStyle w:val="Hyperlink"/>
            <w:rFonts w:ascii="Arial" w:hAnsi="Arial" w:cs="Arial"/>
            <w:b/>
            <w:bCs/>
            <w:color w:val="000000"/>
            <w:sz w:val="22"/>
            <w:szCs w:val="22"/>
            <w:u w:val="none"/>
            <w:shd w:val="clear" w:color="auto" w:fill="FFFFFF"/>
          </w:rPr>
          <w:t xml:space="preserve"> </w:t>
        </w:r>
        <w:r w:rsidRPr="00C72982">
          <w:rPr>
            <w:rStyle w:val="Hyperlink"/>
            <w:rFonts w:ascii="Arial" w:hAnsi="Arial" w:cs="Arial"/>
            <w:b/>
            <w:bCs/>
            <w:color w:val="0000FF"/>
            <w:sz w:val="22"/>
            <w:szCs w:val="22"/>
            <w:shd w:val="clear" w:color="auto" w:fill="FFFFFF"/>
          </w:rPr>
          <w:t>HERE</w:t>
        </w:r>
      </w:hyperlink>
    </w:p>
    <w:p w:rsidR="0089684B" w:rsidRPr="00C72982" w:rsidRDefault="0089684B" w:rsidP="00C72982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C7298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WATCH</w:t>
      </w:r>
      <w:hyperlink r:id="rId6" w:history="1">
        <w:r w:rsidRPr="00C72982">
          <w:rPr>
            <w:rStyle w:val="Hyperlink"/>
            <w:rFonts w:ascii="Arial" w:hAnsi="Arial" w:cs="Arial"/>
            <w:b/>
            <w:bCs/>
            <w:color w:val="000000"/>
            <w:sz w:val="22"/>
            <w:szCs w:val="22"/>
            <w:u w:val="none"/>
            <w:shd w:val="clear" w:color="auto" w:fill="FFFFFF"/>
          </w:rPr>
          <w:t xml:space="preserve"> </w:t>
        </w:r>
        <w:r w:rsidRPr="00C72982">
          <w:rPr>
            <w:rStyle w:val="Hyperlink"/>
            <w:rFonts w:ascii="Arial" w:hAnsi="Arial" w:cs="Arial"/>
            <w:b/>
            <w:bCs/>
            <w:color w:val="0000FF"/>
            <w:sz w:val="22"/>
            <w:szCs w:val="22"/>
            <w:shd w:val="clear" w:color="auto" w:fill="FFFFFF"/>
          </w:rPr>
          <w:t>HERE</w:t>
        </w:r>
      </w:hyperlink>
      <w:bookmarkStart w:id="0" w:name="_GoBack"/>
      <w:bookmarkEnd w:id="0"/>
    </w:p>
    <w:p w:rsidR="00EA7997" w:rsidRDefault="00EA7997" w:rsidP="0089684B">
      <w:pPr>
        <w:shd w:val="clear" w:color="auto" w:fill="FFFFFF"/>
        <w:jc w:val="center"/>
        <w:rPr>
          <w:rFonts w:ascii="Times New Roman" w:hAnsi="Times New Roman"/>
        </w:rPr>
      </w:pPr>
    </w:p>
    <w:p w:rsidR="00EA7997" w:rsidRDefault="00EA7997" w:rsidP="0089684B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5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LR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84B" w:rsidRDefault="0089684B" w:rsidP="001C2BE2">
      <w:pPr>
        <w:shd w:val="clear" w:color="auto" w:fill="FFFFFF"/>
        <w:rPr>
          <w:rFonts w:ascii="Times New Roman" w:hAnsi="Times New Roman"/>
        </w:rPr>
      </w:pPr>
    </w:p>
    <w:p w:rsidR="00C72982" w:rsidRPr="00C72982" w:rsidRDefault="0089684B" w:rsidP="008B389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C729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October 30, 2020 </w:t>
      </w:r>
      <w:r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(Los Angeles, CA) 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– Four time Grammy Award-winner </w:t>
      </w:r>
      <w:r w:rsidRPr="00C72982">
        <w:rPr>
          <w:rFonts w:ascii="Arial" w:hAnsi="Arial" w:cs="Arial"/>
          <w:b/>
          <w:bCs/>
          <w:color w:val="000000"/>
          <w:sz w:val="20"/>
          <w:szCs w:val="20"/>
        </w:rPr>
        <w:t>Gary Clark Jr.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 has collaborated on a new track written by and produced by </w:t>
      </w:r>
      <w:r w:rsidR="001C2BE2" w:rsidRPr="00C72982">
        <w:rPr>
          <w:rFonts w:ascii="Arial" w:hAnsi="Arial" w:cs="Arial"/>
          <w:color w:val="000000"/>
          <w:sz w:val="20"/>
          <w:szCs w:val="20"/>
        </w:rPr>
        <w:t xml:space="preserve">multiple Grammy and 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two time Oscar-winning composer </w:t>
      </w:r>
      <w:r w:rsidR="001C2BE2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Gustavo </w:t>
      </w:r>
      <w:proofErr w:type="spellStart"/>
      <w:r w:rsidR="001C2BE2" w:rsidRPr="00C72982">
        <w:rPr>
          <w:rFonts w:ascii="Arial" w:hAnsi="Arial" w:cs="Arial"/>
          <w:b/>
          <w:bCs/>
          <w:color w:val="000000"/>
          <w:sz w:val="20"/>
          <w:szCs w:val="20"/>
        </w:rPr>
        <w:t>Santaolalla</w:t>
      </w:r>
      <w:proofErr w:type="spellEnd"/>
      <w:r w:rsidRPr="00C729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>(“Brokeback Mountain,” “Babel”)</w:t>
      </w:r>
      <w:r w:rsidR="00BF71C4"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co-written by Clark</w:t>
      </w:r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2982" w:rsidRPr="00C72982">
        <w:rPr>
          <w:rFonts w:ascii="Arial" w:hAnsi="Arial" w:cs="Arial"/>
          <w:color w:val="000000"/>
          <w:sz w:val="20"/>
          <w:szCs w:val="20"/>
        </w:rPr>
        <w:t>with lyrics by legendary songwriter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2982">
        <w:rPr>
          <w:rFonts w:ascii="Arial" w:hAnsi="Arial" w:cs="Arial"/>
          <w:b/>
          <w:bCs/>
          <w:color w:val="000000"/>
          <w:sz w:val="20"/>
          <w:szCs w:val="20"/>
        </w:rPr>
        <w:t>Paul Williams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 titled, </w:t>
      </w:r>
      <w:r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“Valley Of Last Resort.” 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The track is featured in Hunter S. Thompson documentary, </w:t>
      </w:r>
      <w:r w:rsidRPr="00C7298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Freak Power: The Ballot </w:t>
      </w:r>
      <w:proofErr w:type="gramStart"/>
      <w:r w:rsidRPr="00C7298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Or The</w:t>
      </w:r>
      <w:proofErr w:type="gramEnd"/>
      <w:r w:rsidRPr="00C7298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Bomb, </w:t>
      </w:r>
      <w:r w:rsidR="00C72982" w:rsidRPr="00C72982">
        <w:rPr>
          <w:rFonts w:ascii="Arial" w:hAnsi="Arial" w:cs="Arial"/>
          <w:color w:val="000000"/>
          <w:sz w:val="20"/>
          <w:szCs w:val="20"/>
        </w:rPr>
        <w:t>released on A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mazon and </w:t>
      </w:r>
      <w:proofErr w:type="spellStart"/>
      <w:r w:rsidRPr="00C72982">
        <w:rPr>
          <w:rFonts w:ascii="Arial" w:hAnsi="Arial" w:cs="Arial"/>
          <w:color w:val="000000"/>
          <w:sz w:val="20"/>
          <w:szCs w:val="20"/>
        </w:rPr>
        <w:t>AppleTV</w:t>
      </w:r>
      <w:proofErr w:type="spellEnd"/>
      <w:r w:rsidRPr="00C7298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7298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Clark contributes some stunning vocals and </w:t>
      </w:r>
      <w:r w:rsidR="00C72982" w:rsidRPr="00C72982">
        <w:rPr>
          <w:rFonts w:ascii="Arial" w:hAnsi="Arial" w:cs="Arial"/>
          <w:color w:val="000000"/>
          <w:sz w:val="20"/>
          <w:szCs w:val="20"/>
        </w:rPr>
        <w:t xml:space="preserve">electrifying 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guitar </w:t>
      </w:r>
      <w:r w:rsidR="00C72982" w:rsidRPr="00C72982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C72982" w:rsidRPr="00C72982">
        <w:rPr>
          <w:rFonts w:ascii="Arial" w:hAnsi="Arial" w:cs="Arial"/>
          <w:sz w:val="20"/>
          <w:szCs w:val="20"/>
        </w:rPr>
        <w:t>Santaollala</w:t>
      </w:r>
      <w:proofErr w:type="spellEnd"/>
      <w:r w:rsidR="00C72982" w:rsidRPr="00C72982">
        <w:rPr>
          <w:rFonts w:ascii="Arial" w:hAnsi="Arial" w:cs="Arial"/>
          <w:color w:val="000000"/>
          <w:sz w:val="20"/>
          <w:szCs w:val="20"/>
        </w:rPr>
        <w:t xml:space="preserve"> </w:t>
      </w:r>
      <w:r w:rsidR="00C72982" w:rsidRPr="00C72982">
        <w:rPr>
          <w:rFonts w:ascii="Arial" w:hAnsi="Arial" w:cs="Arial"/>
          <w:sz w:val="20"/>
          <w:szCs w:val="20"/>
        </w:rPr>
        <w:t xml:space="preserve">on vocals and playing multiple instruments including his trademark </w:t>
      </w:r>
      <w:proofErr w:type="spellStart"/>
      <w:r w:rsidR="00C72982" w:rsidRPr="00C72982">
        <w:rPr>
          <w:rFonts w:ascii="Arial" w:hAnsi="Arial" w:cs="Arial"/>
          <w:sz w:val="20"/>
          <w:szCs w:val="20"/>
        </w:rPr>
        <w:t>ronroco</w:t>
      </w:r>
      <w:proofErr w:type="spellEnd"/>
      <w:r w:rsidR="00C72982" w:rsidRPr="00C72982">
        <w:rPr>
          <w:rFonts w:ascii="Arial" w:hAnsi="Arial" w:cs="Arial"/>
          <w:sz w:val="20"/>
          <w:szCs w:val="20"/>
        </w:rPr>
        <w:t xml:space="preserve">, which </w:t>
      </w:r>
      <w:r w:rsidR="00C72982" w:rsidRPr="00C72982">
        <w:rPr>
          <w:rFonts w:ascii="Arial" w:hAnsi="Arial" w:cs="Arial"/>
          <w:color w:val="000000"/>
          <w:sz w:val="20"/>
          <w:szCs w:val="20"/>
        </w:rPr>
        <w:t>is available today via all DSP’s. Click</w:t>
      </w:r>
      <w:hyperlink r:id="rId8" w:history="1">
        <w:r w:rsidR="00C72982" w:rsidRPr="00C7298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 w:rsidR="00C72982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here</w:t>
        </w:r>
      </w:hyperlink>
      <w:r w:rsidR="00C72982" w:rsidRPr="00C72982">
        <w:rPr>
          <w:rFonts w:ascii="Arial" w:hAnsi="Arial" w:cs="Arial"/>
          <w:color w:val="000000"/>
          <w:sz w:val="20"/>
          <w:szCs w:val="20"/>
        </w:rPr>
        <w:t xml:space="preserve"> to stream </w:t>
      </w:r>
      <w:r w:rsidR="00C72982" w:rsidRPr="00C72982">
        <w:rPr>
          <w:rFonts w:ascii="Arial" w:hAnsi="Arial" w:cs="Arial"/>
          <w:b/>
          <w:bCs/>
          <w:color w:val="000000"/>
          <w:sz w:val="20"/>
          <w:szCs w:val="20"/>
        </w:rPr>
        <w:t>“Valley Of Last Resort,”</w:t>
      </w:r>
      <w:r w:rsidR="00C72982" w:rsidRPr="00C72982">
        <w:rPr>
          <w:rFonts w:ascii="Arial" w:hAnsi="Arial" w:cs="Arial"/>
          <w:color w:val="000000"/>
          <w:sz w:val="20"/>
          <w:szCs w:val="20"/>
        </w:rPr>
        <w:t xml:space="preserve"> and</w:t>
      </w:r>
      <w:hyperlink r:id="rId9" w:history="1">
        <w:r w:rsidR="00C72982" w:rsidRPr="00C7298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 w:rsidR="00C72982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here</w:t>
        </w:r>
      </w:hyperlink>
      <w:r w:rsidR="00C72982" w:rsidRPr="00C72982">
        <w:rPr>
          <w:rFonts w:ascii="Arial" w:hAnsi="Arial" w:cs="Arial"/>
          <w:color w:val="000000"/>
          <w:sz w:val="20"/>
          <w:szCs w:val="20"/>
        </w:rPr>
        <w:t xml:space="preserve"> to view and share the visual.</w:t>
      </w:r>
    </w:p>
    <w:p w:rsidR="0089684B" w:rsidRPr="00C72982" w:rsidRDefault="0089684B" w:rsidP="008B389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72982">
        <w:rPr>
          <w:rFonts w:ascii="Arial" w:hAnsi="Arial" w:cs="Arial"/>
          <w:sz w:val="20"/>
          <w:szCs w:val="20"/>
        </w:rPr>
        <w:t> </w:t>
      </w:r>
    </w:p>
    <w:p w:rsidR="0089684B" w:rsidRPr="00C72982" w:rsidRDefault="0089684B" w:rsidP="008B389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72982">
        <w:rPr>
          <w:rFonts w:ascii="Arial" w:hAnsi="Arial" w:cs="Arial"/>
          <w:color w:val="000000"/>
          <w:sz w:val="20"/>
          <w:szCs w:val="20"/>
        </w:rPr>
        <w:t xml:space="preserve">The documentary captures Thompson’s searing and impactful 1970 campaign for Sheriff of </w:t>
      </w:r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Pitkin County, Colorado. </w:t>
      </w:r>
      <w:r w:rsidRPr="00C7298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FREAK POWER: The Ballot or the Bomb</w:t>
      </w:r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co-directed by Daniel Joseph Watkins and Ajax Phillips, and produced by Mimi Polk </w:t>
      </w:r>
      <w:proofErr w:type="spellStart"/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>Gitlin</w:t>
      </w:r>
      <w:proofErr w:type="spellEnd"/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(“Thelma and Louise,” “The Breadwinner”) and Angus Wall (editor, “The Girl </w:t>
      </w:r>
      <w:proofErr w:type="gramStart"/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gramEnd"/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Dragon Tattoo,” “The Social Network”). Click</w:t>
      </w:r>
      <w:hyperlink r:id="rId10" w:anchor="ace-g2342880709" w:history="1">
        <w:r w:rsidRPr="00C72982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 </w:t>
        </w:r>
        <w:r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shd w:val="clear" w:color="auto" w:fill="FFFFFF"/>
          </w:rPr>
          <w:t>here</w:t>
        </w:r>
      </w:hyperlink>
      <w:r w:rsidRPr="00C729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further information.</w:t>
      </w:r>
    </w:p>
    <w:p w:rsidR="0089684B" w:rsidRPr="00C72982" w:rsidRDefault="0089684B" w:rsidP="008B389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72982">
        <w:rPr>
          <w:rFonts w:ascii="Arial" w:hAnsi="Arial" w:cs="Arial"/>
          <w:sz w:val="20"/>
          <w:szCs w:val="20"/>
        </w:rPr>
        <w:t> </w:t>
      </w:r>
    </w:p>
    <w:p w:rsidR="00BF71C4" w:rsidRPr="00C72982" w:rsidRDefault="0089684B" w:rsidP="008B389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“Valley of Last Resort” </w:t>
      </w:r>
      <w:r w:rsidR="00C72982" w:rsidRPr="00C72982">
        <w:rPr>
          <w:rFonts w:ascii="Arial" w:hAnsi="Arial" w:cs="Arial"/>
          <w:sz w:val="20"/>
          <w:szCs w:val="20"/>
        </w:rPr>
        <w:t xml:space="preserve">was inspired by the fact that </w:t>
      </w:r>
      <w:r w:rsidR="00C72982" w:rsidRPr="00C72982">
        <w:rPr>
          <w:rFonts w:ascii="Arial" w:hAnsi="Arial" w:cs="Arial"/>
          <w:color w:val="000000"/>
          <w:sz w:val="20"/>
          <w:szCs w:val="20"/>
        </w:rPr>
        <w:t>50 years later we are unfortunately confronted by similar issues as the civil unrest and protests in our country have been on the rise.</w:t>
      </w:r>
      <w:r w:rsidR="00C72982" w:rsidRPr="00C72982">
        <w:rPr>
          <w:rFonts w:ascii="Arial" w:hAnsi="Arial" w:cs="Arial"/>
          <w:sz w:val="20"/>
          <w:szCs w:val="20"/>
        </w:rPr>
        <w:t xml:space="preserve"> </w:t>
      </w:r>
      <w:r w:rsidR="00C72982" w:rsidRPr="00C72982">
        <w:rPr>
          <w:rFonts w:ascii="Arial" w:hAnsi="Arial" w:cs="Arial"/>
          <w:sz w:val="20"/>
          <w:szCs w:val="20"/>
        </w:rPr>
        <w:t>This song</w:t>
      </w:r>
      <w:r w:rsidR="00C72982" w:rsidRPr="00C72982">
        <w:rPr>
          <w:rFonts w:ascii="Arial" w:hAnsi="Arial" w:cs="Arial"/>
          <w:sz w:val="20"/>
          <w:szCs w:val="20"/>
        </w:rPr>
        <w:t> </w:t>
      </w:r>
      <w:r w:rsidRPr="00C72982">
        <w:rPr>
          <w:rFonts w:ascii="Arial" w:hAnsi="Arial" w:cs="Arial"/>
          <w:color w:val="000000"/>
          <w:sz w:val="20"/>
          <w:szCs w:val="20"/>
        </w:rPr>
        <w:t>is a delicately arranged testament to Clark’s ability to fluidly interpret diverse musical style</w:t>
      </w:r>
      <w:r w:rsidR="00BF71C4" w:rsidRPr="00C72982">
        <w:rPr>
          <w:rFonts w:ascii="Arial" w:hAnsi="Arial" w:cs="Arial"/>
          <w:color w:val="000000"/>
          <w:sz w:val="20"/>
          <w:szCs w:val="20"/>
        </w:rPr>
        <w:t>s</w:t>
      </w:r>
      <w:r w:rsidRPr="00C72982">
        <w:rPr>
          <w:rFonts w:ascii="Arial" w:hAnsi="Arial" w:cs="Arial"/>
          <w:color w:val="000000"/>
          <w:sz w:val="20"/>
          <w:szCs w:val="20"/>
        </w:rPr>
        <w:t xml:space="preserve"> and textur</w:t>
      </w:r>
      <w:r w:rsidR="00C72982" w:rsidRPr="00C72982">
        <w:rPr>
          <w:rFonts w:ascii="Arial" w:hAnsi="Arial" w:cs="Arial"/>
          <w:color w:val="000000"/>
          <w:sz w:val="20"/>
          <w:szCs w:val="20"/>
        </w:rPr>
        <w:t xml:space="preserve">es working alongside </w:t>
      </w:r>
      <w:proofErr w:type="spellStart"/>
      <w:r w:rsidR="00C72982" w:rsidRPr="00C72982">
        <w:rPr>
          <w:rFonts w:ascii="Arial" w:hAnsi="Arial" w:cs="Arial"/>
          <w:color w:val="000000"/>
          <w:sz w:val="20"/>
          <w:szCs w:val="20"/>
        </w:rPr>
        <w:t>Santaolalla</w:t>
      </w:r>
      <w:proofErr w:type="spellEnd"/>
      <w:r w:rsidRPr="00C72982">
        <w:rPr>
          <w:rFonts w:ascii="Arial" w:hAnsi="Arial" w:cs="Arial"/>
          <w:color w:val="000000"/>
          <w:sz w:val="20"/>
          <w:szCs w:val="20"/>
        </w:rPr>
        <w:t xml:space="preserve"> and Williams. </w:t>
      </w:r>
      <w:r w:rsidR="00BF71C4" w:rsidRPr="00C72982">
        <w:rPr>
          <w:rFonts w:ascii="Arial" w:hAnsi="Arial" w:cs="Arial"/>
          <w:color w:val="000000"/>
          <w:sz w:val="20"/>
          <w:szCs w:val="20"/>
        </w:rPr>
        <w:t xml:space="preserve"> </w:t>
      </w:r>
      <w:r w:rsidR="001C2BE2" w:rsidRPr="00C72982">
        <w:rPr>
          <w:rFonts w:ascii="Arial" w:hAnsi="Arial" w:cs="Arial"/>
          <w:color w:val="000000"/>
          <w:sz w:val="20"/>
          <w:szCs w:val="20"/>
        </w:rPr>
        <w:t xml:space="preserve">Clark and </w:t>
      </w:r>
      <w:proofErr w:type="spellStart"/>
      <w:r w:rsidR="001C2BE2" w:rsidRPr="00C72982">
        <w:rPr>
          <w:rFonts w:ascii="Arial" w:hAnsi="Arial" w:cs="Arial"/>
          <w:color w:val="000000"/>
          <w:sz w:val="20"/>
          <w:szCs w:val="20"/>
        </w:rPr>
        <w:t>Santaolalla</w:t>
      </w:r>
      <w:proofErr w:type="spellEnd"/>
      <w:r w:rsidR="00BF71C4" w:rsidRPr="00C72982">
        <w:rPr>
          <w:rFonts w:ascii="Arial" w:hAnsi="Arial" w:cs="Arial"/>
          <w:color w:val="000000"/>
          <w:sz w:val="20"/>
          <w:szCs w:val="20"/>
        </w:rPr>
        <w:t xml:space="preserve"> first met at Eric Clapton’s 2019 Crossroads Guitar Festival in September 2019, and this is another stunning collaboration after GCJ’s critically acclaimed triple-Grammy winning album,</w:t>
      </w:r>
      <w:r w:rsidR="00BF71C4" w:rsidRPr="00C72982">
        <w:rPr>
          <w:rFonts w:ascii="Arial" w:hAnsi="Arial" w:cs="Arial"/>
          <w:color w:val="000000"/>
          <w:sz w:val="20"/>
          <w:szCs w:val="20"/>
        </w:rPr>
        <w:t xml:space="preserve"> </w:t>
      </w:r>
      <w:r w:rsidR="00BF71C4" w:rsidRPr="00C72982">
        <w:rPr>
          <w:rFonts w:ascii="Arial" w:hAnsi="Arial" w:cs="Arial"/>
          <w:b/>
          <w:i/>
          <w:color w:val="000000"/>
          <w:sz w:val="20"/>
          <w:szCs w:val="20"/>
        </w:rPr>
        <w:t>THIS LAND</w:t>
      </w:r>
      <w:r w:rsidR="00BF71C4" w:rsidRPr="00C72982">
        <w:rPr>
          <w:rFonts w:ascii="Arial" w:hAnsi="Arial" w:cs="Arial"/>
          <w:color w:val="000000"/>
          <w:sz w:val="20"/>
          <w:szCs w:val="20"/>
        </w:rPr>
        <w:t xml:space="preserve">.  His follow-up </w:t>
      </w:r>
      <w:r w:rsidR="00BF71C4" w:rsidRPr="00C72982">
        <w:rPr>
          <w:rFonts w:ascii="Arial" w:hAnsi="Arial" w:cs="Arial"/>
          <w:color w:val="000000"/>
          <w:sz w:val="20"/>
          <w:szCs w:val="20"/>
        </w:rPr>
        <w:t xml:space="preserve">to </w:t>
      </w:r>
      <w:r w:rsidR="00BF71C4" w:rsidRPr="00C72982">
        <w:rPr>
          <w:rFonts w:ascii="Arial" w:hAnsi="Arial" w:cs="Arial"/>
          <w:b/>
          <w:i/>
          <w:color w:val="000000"/>
          <w:sz w:val="20"/>
          <w:szCs w:val="20"/>
        </w:rPr>
        <w:t>THIS LAND</w:t>
      </w:r>
      <w:r w:rsidR="00BF71C4" w:rsidRPr="00C72982">
        <w:rPr>
          <w:rFonts w:ascii="Arial" w:hAnsi="Arial" w:cs="Arial"/>
          <w:color w:val="000000"/>
          <w:sz w:val="20"/>
          <w:szCs w:val="20"/>
        </w:rPr>
        <w:t xml:space="preserve"> is expected in 2021.</w:t>
      </w:r>
    </w:p>
    <w:p w:rsidR="00BF71C4" w:rsidRPr="00C72982" w:rsidRDefault="00BF71C4" w:rsidP="008B389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A7997" w:rsidRPr="00C72982" w:rsidRDefault="0089684B" w:rsidP="00EA7997">
      <w:pPr>
        <w:jc w:val="center"/>
        <w:rPr>
          <w:rFonts w:ascii="Arial" w:hAnsi="Arial" w:cs="Arial"/>
          <w:sz w:val="20"/>
          <w:szCs w:val="20"/>
        </w:rPr>
      </w:pPr>
      <w:r w:rsidRPr="00C72982">
        <w:rPr>
          <w:rFonts w:ascii="Arial" w:hAnsi="Arial" w:cs="Arial"/>
          <w:sz w:val="20"/>
          <w:szCs w:val="20"/>
        </w:rPr>
        <w:t> </w:t>
      </w:r>
      <w:r w:rsidR="00EA7997" w:rsidRPr="00C72982">
        <w:rPr>
          <w:rFonts w:ascii="Arial" w:hAnsi="Arial" w:cs="Arial"/>
          <w:color w:val="000000"/>
          <w:sz w:val="20"/>
          <w:szCs w:val="20"/>
        </w:rPr>
        <w:t xml:space="preserve">For further information, contact </w:t>
      </w:r>
      <w:r w:rsidR="00EA7997" w:rsidRPr="00C72982"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 w:rsidR="00EA7997" w:rsidRPr="00C72982">
        <w:rPr>
          <w:rFonts w:ascii="Arial" w:hAnsi="Arial" w:cs="Arial"/>
          <w:color w:val="000000"/>
          <w:sz w:val="20"/>
          <w:szCs w:val="20"/>
        </w:rPr>
        <w:t xml:space="preserve"> at Warner Records:</w:t>
      </w:r>
    </w:p>
    <w:p w:rsidR="00EA7997" w:rsidRPr="00EA7997" w:rsidRDefault="00EA7997" w:rsidP="00EA7997">
      <w:pPr>
        <w:jc w:val="center"/>
        <w:rPr>
          <w:rFonts w:ascii="Arial" w:hAnsi="Arial" w:cs="Arial"/>
          <w:sz w:val="20"/>
          <w:szCs w:val="20"/>
        </w:rPr>
      </w:pPr>
      <w:hyperlink r:id="rId11" w:history="1">
        <w:r w:rsidRPr="00C72982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Rick.Gershon@warnerrecords.com</w:t>
        </w:r>
      </w:hyperlink>
    </w:p>
    <w:p w:rsidR="0089684B" w:rsidRPr="00C72982" w:rsidRDefault="0089684B" w:rsidP="0089684B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89684B" w:rsidRPr="00C72982" w:rsidRDefault="0089684B" w:rsidP="0089684B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72982">
        <w:rPr>
          <w:rFonts w:ascii="Arial" w:hAnsi="Arial" w:cs="Arial"/>
          <w:b/>
          <w:bCs/>
          <w:color w:val="000000"/>
          <w:sz w:val="20"/>
          <w:szCs w:val="20"/>
        </w:rPr>
        <w:t>FOLLOW GARY CLARK JR:</w:t>
      </w:r>
    </w:p>
    <w:p w:rsidR="0089684B" w:rsidRPr="00C72982" w:rsidRDefault="00C72982" w:rsidP="0089684B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hyperlink r:id="rId12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Official</w:t>
        </w:r>
      </w:hyperlink>
      <w:r w:rsidR="0089684B" w:rsidRPr="00C7298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hyperlink r:id="rId13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Facebook</w:t>
        </w:r>
      </w:hyperlink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14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Twitter</w:t>
        </w:r>
      </w:hyperlink>
      <w:r w:rsidR="0089684B" w:rsidRPr="00C7298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>|</w:t>
      </w:r>
      <w:r w:rsidR="0089684B" w:rsidRPr="00C72982">
        <w:rPr>
          <w:rFonts w:ascii="Arial" w:hAnsi="Arial" w:cs="Arial"/>
          <w:b/>
          <w:bCs/>
          <w:color w:val="0B5394"/>
          <w:sz w:val="20"/>
          <w:szCs w:val="20"/>
        </w:rPr>
        <w:t xml:space="preserve"> </w:t>
      </w:r>
      <w:hyperlink r:id="rId15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Instagram</w:t>
        </w:r>
      </w:hyperlink>
      <w:r w:rsidR="0089684B" w:rsidRPr="00C72982">
        <w:rPr>
          <w:rFonts w:ascii="Arial" w:hAnsi="Arial" w:cs="Arial"/>
          <w:b/>
          <w:bCs/>
          <w:color w:val="0B5394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hyperlink r:id="rId16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YouTube</w:t>
        </w:r>
      </w:hyperlink>
      <w:r w:rsidR="0089684B" w:rsidRPr="00C7298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hyperlink r:id="rId17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Spotify</w:t>
        </w:r>
      </w:hyperlink>
      <w:r w:rsidR="0089684B" w:rsidRPr="00C7298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hyperlink r:id="rId18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Publicity Materials</w:t>
        </w:r>
      </w:hyperlink>
    </w:p>
    <w:p w:rsidR="001C2BE2" w:rsidRDefault="001C2BE2" w:rsidP="001C2BE2">
      <w:pPr>
        <w:shd w:val="clear" w:color="auto" w:fill="FFFFFF"/>
      </w:pPr>
      <w:r>
        <w:rPr>
          <w:rFonts w:ascii="Times New Roman" w:hAnsi="Times New Roman"/>
        </w:rPr>
        <w:lastRenderedPageBreak/>
        <w:t> </w:t>
      </w:r>
    </w:p>
    <w:p w:rsidR="001C2BE2" w:rsidRDefault="001C2BE2"/>
    <w:p w:rsidR="001C2BE2" w:rsidRDefault="001C2BE2"/>
    <w:p w:rsidR="00BF71C4" w:rsidRDefault="00BF71C4"/>
    <w:sectPr w:rsidR="00BF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4B"/>
    <w:rsid w:val="001C2BE2"/>
    <w:rsid w:val="002A0AC7"/>
    <w:rsid w:val="0089684B"/>
    <w:rsid w:val="008B389E"/>
    <w:rsid w:val="00BF71C4"/>
    <w:rsid w:val="00C72982"/>
    <w:rsid w:val="00E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4B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8968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4B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8968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garyclarkjr.lnk.to%2FValleyOfLastResort&amp;data=04%7C01%7CRick.Gershon%40warnerrecords.com%7C1e8263ede7004d3d546008d87c7e0b3d%7C8367939002ec4ba1ad3d69da3fdd637e%7C0%7C0%7C637396228081844503%7CUnknown%7CTWFpbGZsb3d8eyJWIjoiMC4wLjAwMDAiLCJQIjoiV2luMzIiLCJBTiI6Ik1haWwiLCJXVCI6Mn0%3D%7C1000&amp;sdata=o4tpT%2FVED2cZWNbP2O3aQvADwykF012tvAxEmyC5v2w%3D&amp;reserved=0" TargetMode="External"/><Relationship Id="rId13" Type="http://schemas.openxmlformats.org/officeDocument/2006/relationships/hyperlink" Target="https://www.facebook.com/GaryClarkJr/" TargetMode="External"/><Relationship Id="rId18" Type="http://schemas.openxmlformats.org/officeDocument/2006/relationships/hyperlink" Target="https://nam04.safelinks.protection.outlook.com/?url=https%253A%252F%252Fpress.warnerrecords.com%252Fgaryclarkjr%252F&amp;data=02%257C01%257CBreanne.Flores%2540warnerrecords.com%257C77d0212ca1da4d537dc008d7a33f4819%257C8367939002ec4ba1ad3d69da3fdd637e%257C0%257C0%257C637157364491498496&amp;sdata=HQIS6D6SD7xFOCFn3JDWcgSQ%252FOPl8%252Fddqk1Kb7G2vsM%25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aryclarkjr.com/thisland?ref=https://www.google.com/" TargetMode="External"/><Relationship Id="rId17" Type="http://schemas.openxmlformats.org/officeDocument/2006/relationships/hyperlink" Target="https://nam04.safelinks.protection.outlook.com/?url=https%253A%252F%252Fopen.spotify.com%252Fartist%252F01aC2ikO4Xgb2LUpf9JfKp&amp;data=02%257C01%257CBreanne.Flores%2540warnerrecords.com%257C77d0212ca1da4d537dc008d7a33f4819%257C8367939002ec4ba1ad3d69da3fdd637e%257C0%257C0%257C637157364491488505&amp;sdata=0HtUCvTcfsWbGx%252BliYxSh%252FOLtlgiTgRj08G1qjvvGEY%253D&amp;reserved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m04.safelinks.protection.outlook.com/?url=http%253A%252F%252Fwww.youtube.com%252Fuser%252Fgaryclarkjr&amp;data=02%257C01%257CBreanne.Flores%2540warnerrecords.com%257C77d0212ca1da4d537dc008d7a33f4819%257C8367939002ec4ba1ad3d69da3fdd637e%257C0%257C0%257C637157364491488505&amp;sdata=aMPpQHSr8Hs2fgyVVyQuqbS6OCT%252BpryICYAUbsai9x4%25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aryclarkjr.lnk.to/ValleyOfLastResortVid" TargetMode="External"/><Relationship Id="rId11" Type="http://schemas.openxmlformats.org/officeDocument/2006/relationships/hyperlink" Target="mailto:Rick.Gershon@warnerrecords.com" TargetMode="External"/><Relationship Id="rId5" Type="http://schemas.openxmlformats.org/officeDocument/2006/relationships/hyperlink" Target="https://garyclarkjr.lnk.to/ValleyOfLastResort" TargetMode="External"/><Relationship Id="rId15" Type="http://schemas.openxmlformats.org/officeDocument/2006/relationships/hyperlink" Target="https://www.instagram.com/garyclarkjr/?hl=en" TargetMode="External"/><Relationship Id="rId10" Type="http://schemas.openxmlformats.org/officeDocument/2006/relationships/hyperlink" Target="https://www.amazon.com/Freak-Power-Hunter-S-Thompson/dp/B08LB26H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youtube.com%2Fwatch%3Fv%3DJDZONwn7SQA%26feature%3Dyoutu.be%26ab_channel%3Dgaryclarkjr&amp;data=04%7C01%7CRick.Gershon%40warnerrecords.com%7C1e8263ede7004d3d546008d87c7e0b3d%7C8367939002ec4ba1ad3d69da3fdd637e%7C0%7C0%7C637396228081844503%7CUnknown%7CTWFpbGZsb3d8eyJWIjoiMC4wLjAwMDAiLCJQIjoiV2luMzIiLCJBTiI6Ik1haWwiLCJXVCI6Mn0%3D%7C1000&amp;sdata=L%2FbG4PDBqH3q7aylTWY6FLsNYFRx6YeyCTXJberRZZs%3D&amp;reserved=0" TargetMode="External"/><Relationship Id="rId14" Type="http://schemas.openxmlformats.org/officeDocument/2006/relationships/hyperlink" Target="https://twitter.com/GaryClarkJr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Rick Gershon</cp:lastModifiedBy>
  <cp:revision>2</cp:revision>
  <dcterms:created xsi:type="dcterms:W3CDTF">2020-10-30T02:59:00Z</dcterms:created>
  <dcterms:modified xsi:type="dcterms:W3CDTF">2020-10-30T02:59:00Z</dcterms:modified>
</cp:coreProperties>
</file>