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491F6" w14:textId="1D0E7B0C" w:rsidR="00081689" w:rsidRPr="00081689" w:rsidRDefault="00081689" w:rsidP="00081689">
      <w:pPr>
        <w:pStyle w:val="NormalWeb"/>
        <w:shd w:val="clear" w:color="auto" w:fill="FFFFFF"/>
        <w:jc w:val="center"/>
        <w:rPr>
          <w:rFonts w:ascii="Arial" w:hAnsi="Arial" w:cs="Arial"/>
          <w:b/>
          <w:bCs/>
          <w:sz w:val="32"/>
          <w:szCs w:val="32"/>
        </w:rPr>
      </w:pPr>
      <w:r>
        <w:rPr>
          <w:noProof/>
          <w:sz w:val="21"/>
          <w:szCs w:val="21"/>
        </w:rPr>
        <w:drawing>
          <wp:inline distT="114300" distB="114300" distL="114300" distR="114300" wp14:anchorId="4F93367A" wp14:editId="4D650C72">
            <wp:extent cx="5308600" cy="565150"/>
            <wp:effectExtent l="0" t="0" r="6350" b="635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5308600" cy="565150"/>
                    </a:xfrm>
                    <a:prstGeom prst="rect">
                      <a:avLst/>
                    </a:prstGeom>
                    <a:ln/>
                  </pic:spPr>
                </pic:pic>
              </a:graphicData>
            </a:graphic>
          </wp:inline>
        </w:drawing>
      </w:r>
    </w:p>
    <w:p w14:paraId="4FA06B3F" w14:textId="52ABF776" w:rsidR="00047EEF" w:rsidRPr="00E3650B" w:rsidRDefault="00047EEF" w:rsidP="00081689">
      <w:pPr>
        <w:pStyle w:val="NormalWeb"/>
        <w:shd w:val="clear" w:color="auto" w:fill="FFFFFF"/>
        <w:jc w:val="center"/>
        <w:rPr>
          <w:rFonts w:ascii="Arial" w:hAnsi="Arial" w:cs="Arial"/>
          <w:i/>
          <w:iCs/>
          <w:sz w:val="28"/>
          <w:szCs w:val="28"/>
        </w:rPr>
      </w:pPr>
      <w:r w:rsidRPr="00E3650B">
        <w:rPr>
          <w:rFonts w:ascii="Arial" w:hAnsi="Arial" w:cs="Arial"/>
          <w:b/>
          <w:bCs/>
          <w:i/>
          <w:iCs/>
          <w:sz w:val="28"/>
          <w:szCs w:val="28"/>
        </w:rPr>
        <w:t xml:space="preserve">angel in </w:t>
      </w:r>
      <w:proofErr w:type="spellStart"/>
      <w:r w:rsidRPr="00E3650B">
        <w:rPr>
          <w:rFonts w:ascii="Arial" w:hAnsi="Arial" w:cs="Arial"/>
          <w:b/>
          <w:bCs/>
          <w:i/>
          <w:iCs/>
          <w:sz w:val="28"/>
          <w:szCs w:val="28"/>
        </w:rPr>
        <w:t>realtime</w:t>
      </w:r>
      <w:proofErr w:type="spellEnd"/>
      <w:r w:rsidRPr="00E3650B">
        <w:rPr>
          <w:rFonts w:ascii="Arial" w:hAnsi="Arial" w:cs="Arial"/>
          <w:b/>
          <w:bCs/>
          <w:i/>
          <w:iCs/>
          <w:sz w:val="28"/>
          <w:szCs w:val="28"/>
        </w:rPr>
        <w:t>.</w:t>
      </w:r>
    </w:p>
    <w:p w14:paraId="583F32CA" w14:textId="2CA74B87" w:rsidR="00047EEF" w:rsidRPr="00081689" w:rsidRDefault="00047EEF" w:rsidP="00081689">
      <w:pPr>
        <w:pStyle w:val="NormalWeb"/>
        <w:shd w:val="clear" w:color="auto" w:fill="FFFFFF"/>
        <w:jc w:val="both"/>
        <w:rPr>
          <w:rFonts w:ascii="Arial" w:hAnsi="Arial" w:cs="Arial"/>
          <w:sz w:val="20"/>
          <w:szCs w:val="20"/>
        </w:rPr>
      </w:pPr>
      <w:r w:rsidRPr="00081689">
        <w:rPr>
          <w:rFonts w:ascii="Arial" w:hAnsi="Arial" w:cs="Arial"/>
          <w:sz w:val="20"/>
          <w:szCs w:val="20"/>
        </w:rPr>
        <w:t xml:space="preserve">How do you celebrate the life of the person who himself gave </w:t>
      </w:r>
      <w:proofErr w:type="spellStart"/>
      <w:r w:rsidRPr="00081689">
        <w:rPr>
          <w:rFonts w:ascii="Arial" w:hAnsi="Arial" w:cs="Arial"/>
          <w:sz w:val="20"/>
          <w:szCs w:val="20"/>
        </w:rPr>
        <w:t>you</w:t>
      </w:r>
      <w:proofErr w:type="spellEnd"/>
      <w:r w:rsidRPr="00081689">
        <w:rPr>
          <w:rFonts w:ascii="Arial" w:hAnsi="Arial" w:cs="Arial"/>
          <w:sz w:val="20"/>
          <w:szCs w:val="20"/>
        </w:rPr>
        <w:t xml:space="preserve"> life? How do you tell his story, when in fact he told you a version of it that turned out to be wildly untrue and incomplete? How do you process your own grief while still trying to put one foot in front of the other </w:t>
      </w:r>
      <w:r w:rsidR="00081689" w:rsidRPr="00081689">
        <w:rPr>
          <w:rFonts w:ascii="Arial" w:hAnsi="Arial" w:cs="Arial"/>
          <w:sz w:val="20"/>
          <w:szCs w:val="20"/>
        </w:rPr>
        <w:t>every day</w:t>
      </w:r>
      <w:r w:rsidRPr="00081689">
        <w:rPr>
          <w:rFonts w:ascii="Arial" w:hAnsi="Arial" w:cs="Arial"/>
          <w:sz w:val="20"/>
          <w:szCs w:val="20"/>
        </w:rPr>
        <w:t xml:space="preserve">? </w:t>
      </w:r>
    </w:p>
    <w:p w14:paraId="0B8C6699" w14:textId="273C3FF2" w:rsidR="00047EEF" w:rsidRPr="00081689" w:rsidRDefault="00047EEF" w:rsidP="00081689">
      <w:pPr>
        <w:pStyle w:val="NormalWeb"/>
        <w:shd w:val="clear" w:color="auto" w:fill="FFFFFF"/>
        <w:jc w:val="both"/>
        <w:rPr>
          <w:rFonts w:ascii="Arial" w:hAnsi="Arial" w:cs="Arial"/>
          <w:sz w:val="20"/>
          <w:szCs w:val="20"/>
        </w:rPr>
      </w:pPr>
      <w:r w:rsidRPr="00081689">
        <w:rPr>
          <w:rFonts w:ascii="Arial" w:hAnsi="Arial" w:cs="Arial"/>
          <w:sz w:val="20"/>
          <w:szCs w:val="20"/>
        </w:rPr>
        <w:t xml:space="preserve">With a passion as massive as its sound and an unflinching belief in the healing power of music, </w:t>
      </w:r>
      <w:hyperlink r:id="rId5" w:history="1">
        <w:r w:rsidRPr="00114549">
          <w:rPr>
            <w:rStyle w:val="Hyperlink"/>
            <w:rFonts w:ascii="Arial" w:hAnsi="Arial" w:cs="Arial"/>
            <w:b/>
            <w:bCs/>
            <w:sz w:val="20"/>
            <w:szCs w:val="20"/>
          </w:rPr>
          <w:t xml:space="preserve">Gang </w:t>
        </w:r>
        <w:r w:rsidR="00081689" w:rsidRPr="00114549">
          <w:rPr>
            <w:rStyle w:val="Hyperlink"/>
            <w:rFonts w:ascii="Arial" w:hAnsi="Arial" w:cs="Arial"/>
            <w:b/>
            <w:bCs/>
            <w:sz w:val="20"/>
            <w:szCs w:val="20"/>
          </w:rPr>
          <w:t>o</w:t>
        </w:r>
        <w:r w:rsidRPr="00114549">
          <w:rPr>
            <w:rStyle w:val="Hyperlink"/>
            <w:rFonts w:ascii="Arial" w:hAnsi="Arial" w:cs="Arial"/>
            <w:b/>
            <w:bCs/>
            <w:sz w:val="20"/>
            <w:szCs w:val="20"/>
          </w:rPr>
          <w:t>f Youths</w:t>
        </w:r>
      </w:hyperlink>
      <w:r w:rsidRPr="00081689">
        <w:rPr>
          <w:rFonts w:ascii="Arial" w:hAnsi="Arial" w:cs="Arial"/>
          <w:sz w:val="20"/>
          <w:szCs w:val="20"/>
        </w:rPr>
        <w:t xml:space="preserve"> are better equipped than just about anyone for the challenge of transforming such formative experiences into soul-stirring songs. The band’s third album, </w:t>
      </w:r>
      <w:r w:rsidRPr="00081689">
        <w:rPr>
          <w:rFonts w:ascii="Arial" w:hAnsi="Arial" w:cs="Arial"/>
          <w:b/>
          <w:bCs/>
          <w:i/>
          <w:iCs/>
          <w:color w:val="303030"/>
          <w:sz w:val="20"/>
          <w:szCs w:val="20"/>
        </w:rPr>
        <w:t xml:space="preserve">angel in </w:t>
      </w:r>
      <w:proofErr w:type="spellStart"/>
      <w:r w:rsidRPr="00081689">
        <w:rPr>
          <w:rFonts w:ascii="Arial" w:hAnsi="Arial" w:cs="Arial"/>
          <w:b/>
          <w:bCs/>
          <w:i/>
          <w:iCs/>
          <w:color w:val="303030"/>
          <w:sz w:val="20"/>
          <w:szCs w:val="20"/>
        </w:rPr>
        <w:t>realtime</w:t>
      </w:r>
      <w:proofErr w:type="spellEnd"/>
      <w:r w:rsidRPr="00081689">
        <w:rPr>
          <w:rFonts w:ascii="Arial" w:hAnsi="Arial" w:cs="Arial"/>
          <w:b/>
          <w:bCs/>
          <w:i/>
          <w:iCs/>
          <w:color w:val="303030"/>
          <w:sz w:val="20"/>
          <w:szCs w:val="20"/>
        </w:rPr>
        <w:t>.,</w:t>
      </w:r>
      <w:r w:rsidRPr="00081689">
        <w:rPr>
          <w:rFonts w:ascii="Arial" w:hAnsi="Arial" w:cs="Arial"/>
          <w:sz w:val="20"/>
          <w:szCs w:val="20"/>
        </w:rPr>
        <w:t xml:space="preserve"> purveys eclectic </w:t>
      </w:r>
      <w:proofErr w:type="spellStart"/>
      <w:r w:rsidRPr="00081689">
        <w:rPr>
          <w:rFonts w:ascii="Arial" w:hAnsi="Arial" w:cs="Arial"/>
          <w:sz w:val="20"/>
          <w:szCs w:val="20"/>
        </w:rPr>
        <w:t>splendor</w:t>
      </w:r>
      <w:proofErr w:type="spellEnd"/>
      <w:r w:rsidRPr="00081689">
        <w:rPr>
          <w:rFonts w:ascii="Arial" w:hAnsi="Arial" w:cs="Arial"/>
          <w:sz w:val="20"/>
          <w:szCs w:val="20"/>
        </w:rPr>
        <w:t xml:space="preserve"> as expertly as richly nuanced character studies. </w:t>
      </w:r>
      <w:proofErr w:type="gramStart"/>
      <w:r w:rsidRPr="00081689">
        <w:rPr>
          <w:rFonts w:ascii="Arial" w:hAnsi="Arial" w:cs="Arial"/>
          <w:sz w:val="20"/>
          <w:szCs w:val="20"/>
        </w:rPr>
        <w:t>In the course of</w:t>
      </w:r>
      <w:proofErr w:type="gramEnd"/>
      <w:r w:rsidRPr="00081689">
        <w:rPr>
          <w:rFonts w:ascii="Arial" w:hAnsi="Arial" w:cs="Arial"/>
          <w:sz w:val="20"/>
          <w:szCs w:val="20"/>
        </w:rPr>
        <w:t xml:space="preserve"> the same song, you may find yourself nodding your head, reaching for a stiff glass of something and wiping away tears. You may even want to call your family after you’ve finished listening, just because </w:t>
      </w:r>
      <w:proofErr w:type="spellStart"/>
      <w:r w:rsidRPr="00081689">
        <w:rPr>
          <w:rFonts w:ascii="Arial" w:hAnsi="Arial" w:cs="Arial"/>
          <w:sz w:val="20"/>
          <w:szCs w:val="20"/>
        </w:rPr>
        <w:t>frontman</w:t>
      </w:r>
      <w:proofErr w:type="spellEnd"/>
      <w:r w:rsidRPr="00081689">
        <w:rPr>
          <w:rFonts w:ascii="Arial" w:hAnsi="Arial" w:cs="Arial"/>
          <w:sz w:val="20"/>
          <w:szCs w:val="20"/>
        </w:rPr>
        <w:t xml:space="preserve"> </w:t>
      </w:r>
      <w:r w:rsidRPr="00081689">
        <w:rPr>
          <w:rFonts w:ascii="Arial" w:hAnsi="Arial" w:cs="Arial"/>
          <w:b/>
          <w:bCs/>
          <w:sz w:val="20"/>
          <w:szCs w:val="20"/>
        </w:rPr>
        <w:t xml:space="preserve">Dave </w:t>
      </w:r>
      <w:proofErr w:type="spellStart"/>
      <w:r w:rsidRPr="00081689">
        <w:rPr>
          <w:rFonts w:ascii="Arial" w:hAnsi="Arial" w:cs="Arial"/>
          <w:b/>
          <w:bCs/>
          <w:sz w:val="20"/>
          <w:szCs w:val="20"/>
        </w:rPr>
        <w:t>Le’aupepe</w:t>
      </w:r>
      <w:proofErr w:type="spellEnd"/>
      <w:r w:rsidRPr="00081689">
        <w:rPr>
          <w:rFonts w:ascii="Arial" w:hAnsi="Arial" w:cs="Arial"/>
          <w:sz w:val="20"/>
          <w:szCs w:val="20"/>
        </w:rPr>
        <w:t xml:space="preserve"> wouldn’t have it any other way. </w:t>
      </w:r>
    </w:p>
    <w:p w14:paraId="2448AEAF" w14:textId="77777777" w:rsidR="00047EEF" w:rsidRPr="00081689" w:rsidRDefault="00047EEF" w:rsidP="00081689">
      <w:pPr>
        <w:pStyle w:val="NormalWeb"/>
        <w:shd w:val="clear" w:color="auto" w:fill="FFFFFF"/>
        <w:jc w:val="both"/>
        <w:rPr>
          <w:rFonts w:ascii="Arial" w:hAnsi="Arial" w:cs="Arial"/>
          <w:sz w:val="20"/>
          <w:szCs w:val="20"/>
        </w:rPr>
      </w:pPr>
      <w:r w:rsidRPr="00081689">
        <w:rPr>
          <w:rFonts w:ascii="Arial" w:hAnsi="Arial" w:cs="Arial"/>
          <w:sz w:val="20"/>
          <w:szCs w:val="20"/>
        </w:rPr>
        <w:t xml:space="preserve">“When my dad died in 2018, I didn’t know much about his life or my own heritage,” says </w:t>
      </w:r>
      <w:proofErr w:type="spellStart"/>
      <w:r w:rsidRPr="00081689">
        <w:rPr>
          <w:rFonts w:ascii="Arial" w:hAnsi="Arial" w:cs="Arial"/>
          <w:b/>
          <w:bCs/>
          <w:sz w:val="20"/>
          <w:szCs w:val="20"/>
        </w:rPr>
        <w:t>Le’aupepe</w:t>
      </w:r>
      <w:proofErr w:type="spellEnd"/>
      <w:r w:rsidRPr="00081689">
        <w:rPr>
          <w:rFonts w:ascii="Arial" w:hAnsi="Arial" w:cs="Arial"/>
          <w:sz w:val="20"/>
          <w:szCs w:val="20"/>
        </w:rPr>
        <w:t xml:space="preserve">, </w:t>
      </w:r>
      <w:r w:rsidRPr="00081689">
        <w:rPr>
          <w:rFonts w:ascii="Arial" w:hAnsi="Arial" w:cs="Arial"/>
          <w:color w:val="303030"/>
          <w:sz w:val="20"/>
          <w:szCs w:val="20"/>
        </w:rPr>
        <w:t xml:space="preserve">whose mother is of Austrian Jewish descent and whose father was Samoan. “I think people who have lost a parent will understand the desire to suddenly feel close to them by making known the things about them that weren’t widely known. With the music on this album, we aimed for all beauty. We’ve specifically gone for a sound that glides. It’s a perfect reflection of what my dad lived for, and who he was as a person.” </w:t>
      </w:r>
    </w:p>
    <w:p w14:paraId="136244C5" w14:textId="144223E0" w:rsidR="00047EEF" w:rsidRPr="00081689" w:rsidRDefault="00047EEF" w:rsidP="00081689">
      <w:pPr>
        <w:pStyle w:val="NormalWeb"/>
        <w:shd w:val="clear" w:color="auto" w:fill="FFFFFF"/>
        <w:jc w:val="both"/>
        <w:rPr>
          <w:rFonts w:ascii="Arial" w:hAnsi="Arial" w:cs="Arial"/>
          <w:sz w:val="20"/>
          <w:szCs w:val="20"/>
        </w:rPr>
      </w:pPr>
      <w:r w:rsidRPr="00081689">
        <w:rPr>
          <w:rFonts w:ascii="Arial" w:hAnsi="Arial" w:cs="Arial"/>
          <w:sz w:val="20"/>
          <w:szCs w:val="20"/>
        </w:rPr>
        <w:t xml:space="preserve">But for </w:t>
      </w:r>
      <w:proofErr w:type="spellStart"/>
      <w:r w:rsidRPr="00081689">
        <w:rPr>
          <w:rFonts w:ascii="Arial" w:hAnsi="Arial" w:cs="Arial"/>
          <w:b/>
          <w:bCs/>
          <w:sz w:val="20"/>
          <w:szCs w:val="20"/>
        </w:rPr>
        <w:t>Le’aupepe</w:t>
      </w:r>
      <w:proofErr w:type="spellEnd"/>
      <w:r w:rsidRPr="00081689">
        <w:rPr>
          <w:rFonts w:ascii="Arial" w:hAnsi="Arial" w:cs="Arial"/>
          <w:sz w:val="20"/>
          <w:szCs w:val="20"/>
        </w:rPr>
        <w:t>, writing in detail about the man known as Tattersall resulted in some startling revelations: he discovered his father had two other children who never knew him during his lifetime (</w:t>
      </w:r>
      <w:proofErr w:type="spellStart"/>
      <w:r w:rsidRPr="00081689">
        <w:rPr>
          <w:rFonts w:ascii="Arial" w:hAnsi="Arial" w:cs="Arial"/>
          <w:b/>
          <w:bCs/>
          <w:sz w:val="20"/>
          <w:szCs w:val="20"/>
        </w:rPr>
        <w:t>Le’aupepe</w:t>
      </w:r>
      <w:proofErr w:type="spellEnd"/>
      <w:r w:rsidRPr="00081689">
        <w:rPr>
          <w:rFonts w:ascii="Arial" w:hAnsi="Arial" w:cs="Arial"/>
          <w:sz w:val="20"/>
          <w:szCs w:val="20"/>
        </w:rPr>
        <w:t xml:space="preserve"> only met these brothers, who grew up in New Zealand, for the first time in 2019). He was also a decade older than he’d claimed to be. Just as confounding was the fact that Tattersall’s legion of siblings, nieces, </w:t>
      </w:r>
      <w:r w:rsidR="00081689" w:rsidRPr="00081689">
        <w:rPr>
          <w:rFonts w:ascii="Arial" w:hAnsi="Arial" w:cs="Arial"/>
          <w:sz w:val="20"/>
          <w:szCs w:val="20"/>
        </w:rPr>
        <w:t>nephews,</w:t>
      </w:r>
      <w:r w:rsidRPr="00081689">
        <w:rPr>
          <w:rFonts w:ascii="Arial" w:hAnsi="Arial" w:cs="Arial"/>
          <w:sz w:val="20"/>
          <w:szCs w:val="20"/>
        </w:rPr>
        <w:t xml:space="preserve"> and cousins around the world believed he had died sometime in the 1970s. </w:t>
      </w:r>
    </w:p>
    <w:p w14:paraId="3BF50133" w14:textId="77777777" w:rsidR="00047EEF" w:rsidRPr="00081689" w:rsidRDefault="00047EEF" w:rsidP="00081689">
      <w:pPr>
        <w:pStyle w:val="NormalWeb"/>
        <w:shd w:val="clear" w:color="auto" w:fill="FFFFFF"/>
        <w:jc w:val="both"/>
        <w:rPr>
          <w:rFonts w:ascii="Arial" w:hAnsi="Arial" w:cs="Arial"/>
          <w:sz w:val="20"/>
          <w:szCs w:val="20"/>
        </w:rPr>
      </w:pPr>
      <w:r w:rsidRPr="00081689">
        <w:rPr>
          <w:rFonts w:ascii="Arial" w:hAnsi="Arial" w:cs="Arial"/>
          <w:color w:val="303030"/>
          <w:sz w:val="20"/>
          <w:szCs w:val="20"/>
        </w:rPr>
        <w:t>“We practically knew nothing about him other than that he was Samoan,”</w:t>
      </w:r>
      <w:r w:rsidRPr="00081689">
        <w:rPr>
          <w:rFonts w:ascii="Arial" w:hAnsi="Arial" w:cs="Arial"/>
          <w:b/>
          <w:bCs/>
          <w:color w:val="303030"/>
          <w:sz w:val="20"/>
          <w:szCs w:val="20"/>
        </w:rPr>
        <w:t xml:space="preserve"> </w:t>
      </w:r>
      <w:proofErr w:type="spellStart"/>
      <w:r w:rsidRPr="00081689">
        <w:rPr>
          <w:rFonts w:ascii="Arial" w:hAnsi="Arial" w:cs="Arial"/>
          <w:b/>
          <w:bCs/>
          <w:color w:val="303030"/>
          <w:sz w:val="20"/>
          <w:szCs w:val="20"/>
        </w:rPr>
        <w:t>Le’aupepe</w:t>
      </w:r>
      <w:proofErr w:type="spellEnd"/>
      <w:r w:rsidRPr="00081689">
        <w:rPr>
          <w:rFonts w:ascii="Arial" w:hAnsi="Arial" w:cs="Arial"/>
          <w:color w:val="303030"/>
          <w:sz w:val="20"/>
          <w:szCs w:val="20"/>
        </w:rPr>
        <w:t xml:space="preserve"> admits. “I think I always felt like I needed permission to feel Samoan. This process is about a reclamation of the things my family was denied — my brothers were denied a life with us in it and a life with my dad in it, and my sister and I were denied a connection to our heritage and family. I’m prepared for it now, but it was a hard thing for me to come to terms with.” </w:t>
      </w:r>
    </w:p>
    <w:p w14:paraId="413BCDE1" w14:textId="57A8A0B1" w:rsidR="00047EEF" w:rsidRPr="00081689" w:rsidRDefault="00047EEF" w:rsidP="00081689">
      <w:pPr>
        <w:pStyle w:val="NormalWeb"/>
        <w:shd w:val="clear" w:color="auto" w:fill="FFFFFF"/>
        <w:jc w:val="both"/>
        <w:rPr>
          <w:rFonts w:ascii="Arial" w:hAnsi="Arial" w:cs="Arial"/>
          <w:sz w:val="20"/>
          <w:szCs w:val="20"/>
        </w:rPr>
      </w:pPr>
      <w:r w:rsidRPr="00081689">
        <w:rPr>
          <w:rFonts w:ascii="Arial" w:hAnsi="Arial" w:cs="Arial"/>
          <w:b/>
          <w:bCs/>
          <w:sz w:val="20"/>
          <w:szCs w:val="20"/>
        </w:rPr>
        <w:t xml:space="preserve">Gang </w:t>
      </w:r>
      <w:r w:rsidR="00081689" w:rsidRPr="00081689">
        <w:rPr>
          <w:rFonts w:ascii="Arial" w:hAnsi="Arial" w:cs="Arial"/>
          <w:b/>
          <w:bCs/>
          <w:sz w:val="20"/>
          <w:szCs w:val="20"/>
        </w:rPr>
        <w:t>o</w:t>
      </w:r>
      <w:r w:rsidRPr="00081689">
        <w:rPr>
          <w:rFonts w:ascii="Arial" w:hAnsi="Arial" w:cs="Arial"/>
          <w:b/>
          <w:bCs/>
          <w:sz w:val="20"/>
          <w:szCs w:val="20"/>
        </w:rPr>
        <w:t>f Youth’s</w:t>
      </w:r>
      <w:r w:rsidRPr="00081689">
        <w:rPr>
          <w:rFonts w:ascii="Arial" w:hAnsi="Arial" w:cs="Arial"/>
          <w:sz w:val="20"/>
          <w:szCs w:val="20"/>
        </w:rPr>
        <w:t xml:space="preserve"> two prior full-lengths, 2015’s </w:t>
      </w:r>
      <w:r w:rsidRPr="00081689">
        <w:rPr>
          <w:rFonts w:ascii="Arial" w:hAnsi="Arial" w:cs="Arial"/>
          <w:b/>
          <w:bCs/>
          <w:i/>
          <w:iCs/>
          <w:sz w:val="20"/>
          <w:szCs w:val="20"/>
        </w:rPr>
        <w:t>The Positions</w:t>
      </w:r>
      <w:r w:rsidRPr="00081689">
        <w:rPr>
          <w:rFonts w:ascii="Arial" w:hAnsi="Arial" w:cs="Arial"/>
          <w:sz w:val="20"/>
          <w:szCs w:val="20"/>
        </w:rPr>
        <w:t xml:space="preserve"> and 2017’s </w:t>
      </w:r>
      <w:r w:rsidRPr="00081689">
        <w:rPr>
          <w:rFonts w:ascii="Arial" w:hAnsi="Arial" w:cs="Arial"/>
          <w:b/>
          <w:bCs/>
          <w:i/>
          <w:iCs/>
          <w:sz w:val="20"/>
          <w:szCs w:val="20"/>
        </w:rPr>
        <w:t>Go Farther in Lightness</w:t>
      </w:r>
      <w:r w:rsidRPr="00081689">
        <w:rPr>
          <w:rFonts w:ascii="Arial" w:hAnsi="Arial" w:cs="Arial"/>
          <w:sz w:val="20"/>
          <w:szCs w:val="20"/>
        </w:rPr>
        <w:t>,</w:t>
      </w:r>
      <w:r w:rsidR="00081689">
        <w:rPr>
          <w:rFonts w:ascii="Arial" w:hAnsi="Arial" w:cs="Arial"/>
          <w:sz w:val="20"/>
          <w:szCs w:val="20"/>
        </w:rPr>
        <w:t xml:space="preserve"> </w:t>
      </w:r>
      <w:r w:rsidRPr="00081689">
        <w:rPr>
          <w:rFonts w:ascii="Arial" w:hAnsi="Arial" w:cs="Arial"/>
          <w:sz w:val="20"/>
          <w:szCs w:val="20"/>
        </w:rPr>
        <w:t xml:space="preserve">certainly didn’t shy away from ruminating on mortality and matters of faith. Audiences around the world connected deeply with the music, quickly turning the band into a must-see live act. </w:t>
      </w:r>
    </w:p>
    <w:p w14:paraId="2E560E1A" w14:textId="717571FE" w:rsidR="00047EEF" w:rsidRPr="00081689" w:rsidRDefault="00081689" w:rsidP="00081689">
      <w:pPr>
        <w:pStyle w:val="NormalWeb"/>
        <w:shd w:val="clear" w:color="auto" w:fill="FFFFFF"/>
        <w:jc w:val="both"/>
        <w:rPr>
          <w:rFonts w:ascii="Arial" w:hAnsi="Arial" w:cs="Arial"/>
          <w:sz w:val="20"/>
          <w:szCs w:val="20"/>
        </w:rPr>
      </w:pPr>
      <w:r w:rsidRPr="00081689">
        <w:rPr>
          <w:rFonts w:ascii="Arial" w:hAnsi="Arial" w:cs="Arial"/>
          <w:sz w:val="20"/>
          <w:szCs w:val="20"/>
        </w:rPr>
        <w:t>So,</w:t>
      </w:r>
      <w:r w:rsidR="00047EEF" w:rsidRPr="00081689">
        <w:rPr>
          <w:rFonts w:ascii="Arial" w:hAnsi="Arial" w:cs="Arial"/>
          <w:sz w:val="20"/>
          <w:szCs w:val="20"/>
        </w:rPr>
        <w:t xml:space="preserve"> when it came time to face the painful aftermath of profound loss, like the great artists to whom he obsessively listened in his youth, </w:t>
      </w:r>
      <w:proofErr w:type="spellStart"/>
      <w:r w:rsidR="00047EEF" w:rsidRPr="00081689">
        <w:rPr>
          <w:rFonts w:ascii="Arial" w:hAnsi="Arial" w:cs="Arial"/>
          <w:b/>
          <w:bCs/>
          <w:sz w:val="20"/>
          <w:szCs w:val="20"/>
        </w:rPr>
        <w:t>Le’aupepe</w:t>
      </w:r>
      <w:proofErr w:type="spellEnd"/>
      <w:r w:rsidR="00047EEF" w:rsidRPr="00081689">
        <w:rPr>
          <w:rFonts w:ascii="Arial" w:hAnsi="Arial" w:cs="Arial"/>
          <w:sz w:val="20"/>
          <w:szCs w:val="20"/>
        </w:rPr>
        <w:t xml:space="preserve"> picked up his guitar, opened his notebook, began sketching out sonic conversations with his father and channelled every drop of emotion into </w:t>
      </w:r>
      <w:r w:rsidR="00047EEF" w:rsidRPr="00081689">
        <w:rPr>
          <w:rFonts w:ascii="Arial" w:hAnsi="Arial" w:cs="Arial"/>
          <w:b/>
          <w:bCs/>
          <w:sz w:val="20"/>
          <w:szCs w:val="20"/>
        </w:rPr>
        <w:t xml:space="preserve">Gang </w:t>
      </w:r>
      <w:r w:rsidRPr="00081689">
        <w:rPr>
          <w:rFonts w:ascii="Arial" w:hAnsi="Arial" w:cs="Arial"/>
          <w:b/>
          <w:bCs/>
          <w:sz w:val="20"/>
          <w:szCs w:val="20"/>
        </w:rPr>
        <w:t>o</w:t>
      </w:r>
      <w:r w:rsidR="00047EEF" w:rsidRPr="00081689">
        <w:rPr>
          <w:rFonts w:ascii="Arial" w:hAnsi="Arial" w:cs="Arial"/>
          <w:b/>
          <w:bCs/>
          <w:sz w:val="20"/>
          <w:szCs w:val="20"/>
        </w:rPr>
        <w:t xml:space="preserve">f Youth’s </w:t>
      </w:r>
      <w:r w:rsidR="00047EEF" w:rsidRPr="00081689">
        <w:rPr>
          <w:rFonts w:ascii="Arial" w:hAnsi="Arial" w:cs="Arial"/>
          <w:sz w:val="20"/>
          <w:szCs w:val="20"/>
        </w:rPr>
        <w:t xml:space="preserve">best album to date, even if it took three tries to get it right. For the band, which features multi-instrumentalists </w:t>
      </w:r>
      <w:r w:rsidR="00047EEF" w:rsidRPr="00081689">
        <w:rPr>
          <w:rFonts w:ascii="Arial" w:hAnsi="Arial" w:cs="Arial"/>
          <w:b/>
          <w:bCs/>
          <w:sz w:val="20"/>
          <w:szCs w:val="20"/>
        </w:rPr>
        <w:t>Jung Kim</w:t>
      </w:r>
      <w:r w:rsidR="00047EEF" w:rsidRPr="00081689">
        <w:rPr>
          <w:rFonts w:ascii="Arial" w:hAnsi="Arial" w:cs="Arial"/>
          <w:sz w:val="20"/>
          <w:szCs w:val="20"/>
        </w:rPr>
        <w:t>,</w:t>
      </w:r>
      <w:r w:rsidR="00047EEF" w:rsidRPr="00081689">
        <w:rPr>
          <w:rFonts w:ascii="Arial" w:hAnsi="Arial" w:cs="Arial"/>
          <w:b/>
          <w:bCs/>
          <w:sz w:val="20"/>
          <w:szCs w:val="20"/>
        </w:rPr>
        <w:t xml:space="preserve"> Tom Hobden</w:t>
      </w:r>
      <w:r w:rsidR="00047EEF" w:rsidRPr="00081689">
        <w:rPr>
          <w:rFonts w:ascii="Arial" w:hAnsi="Arial" w:cs="Arial"/>
          <w:sz w:val="20"/>
          <w:szCs w:val="20"/>
        </w:rPr>
        <w:t>,</w:t>
      </w:r>
      <w:r w:rsidR="00047EEF" w:rsidRPr="00081689">
        <w:rPr>
          <w:rFonts w:ascii="Arial" w:hAnsi="Arial" w:cs="Arial"/>
          <w:b/>
          <w:bCs/>
          <w:sz w:val="20"/>
          <w:szCs w:val="20"/>
        </w:rPr>
        <w:t xml:space="preserve"> Max Dunn </w:t>
      </w:r>
      <w:r w:rsidR="00047EEF" w:rsidRPr="00593177">
        <w:rPr>
          <w:rFonts w:ascii="Arial" w:hAnsi="Arial" w:cs="Arial"/>
          <w:sz w:val="20"/>
          <w:szCs w:val="20"/>
        </w:rPr>
        <w:t>and</w:t>
      </w:r>
      <w:r w:rsidR="00047EEF" w:rsidRPr="00081689">
        <w:rPr>
          <w:rFonts w:ascii="Arial" w:hAnsi="Arial" w:cs="Arial"/>
          <w:b/>
          <w:bCs/>
          <w:sz w:val="20"/>
          <w:szCs w:val="20"/>
        </w:rPr>
        <w:t xml:space="preserve"> Donnie Borzestowski</w:t>
      </w:r>
      <w:r w:rsidR="00047EEF" w:rsidRPr="00081689">
        <w:rPr>
          <w:rFonts w:ascii="Arial" w:hAnsi="Arial" w:cs="Arial"/>
          <w:sz w:val="20"/>
          <w:szCs w:val="20"/>
        </w:rPr>
        <w:t xml:space="preserve">, the breakthrough moment came when </w:t>
      </w:r>
      <w:proofErr w:type="spellStart"/>
      <w:r w:rsidR="00047EEF" w:rsidRPr="00593177">
        <w:rPr>
          <w:rFonts w:ascii="Arial" w:hAnsi="Arial" w:cs="Arial"/>
          <w:b/>
          <w:bCs/>
          <w:sz w:val="20"/>
          <w:szCs w:val="20"/>
        </w:rPr>
        <w:t>Le’aupepe</w:t>
      </w:r>
      <w:proofErr w:type="spellEnd"/>
      <w:r w:rsidR="00047EEF" w:rsidRPr="00081689">
        <w:rPr>
          <w:rFonts w:ascii="Arial" w:hAnsi="Arial" w:cs="Arial"/>
          <w:sz w:val="20"/>
          <w:szCs w:val="20"/>
        </w:rPr>
        <w:t xml:space="preserve"> began following “the muse of things that encouraged a great nostalgia in me — things that reminded me of being safe and warm, and that were evocative of my childhood.” </w:t>
      </w:r>
    </w:p>
    <w:p w14:paraId="3667BB5C" w14:textId="5A5E1FC2" w:rsidR="00047EEF" w:rsidRPr="00081689" w:rsidRDefault="00047EEF" w:rsidP="00081689">
      <w:pPr>
        <w:pStyle w:val="NormalWeb"/>
        <w:shd w:val="clear" w:color="auto" w:fill="FFFFFF"/>
        <w:jc w:val="both"/>
        <w:rPr>
          <w:rFonts w:ascii="Arial" w:hAnsi="Arial" w:cs="Arial"/>
          <w:sz w:val="20"/>
          <w:szCs w:val="20"/>
        </w:rPr>
      </w:pPr>
      <w:r w:rsidRPr="00081689">
        <w:rPr>
          <w:rFonts w:ascii="Arial" w:hAnsi="Arial" w:cs="Arial"/>
          <w:sz w:val="20"/>
          <w:szCs w:val="20"/>
        </w:rPr>
        <w:t xml:space="preserve">That meant </w:t>
      </w:r>
      <w:r w:rsidR="00593177" w:rsidRPr="00081689">
        <w:rPr>
          <w:rFonts w:ascii="Arial" w:hAnsi="Arial" w:cs="Arial"/>
          <w:sz w:val="20"/>
          <w:szCs w:val="20"/>
        </w:rPr>
        <w:t>it</w:t>
      </w:r>
      <w:r w:rsidRPr="00081689">
        <w:rPr>
          <w:rFonts w:ascii="Arial" w:hAnsi="Arial" w:cs="Arial"/>
          <w:sz w:val="20"/>
          <w:szCs w:val="20"/>
        </w:rPr>
        <w:t xml:space="preserve"> was absolutely fine for pulsating, Steve Reich-</w:t>
      </w:r>
      <w:proofErr w:type="spellStart"/>
      <w:r w:rsidRPr="00081689">
        <w:rPr>
          <w:rFonts w:ascii="Arial" w:hAnsi="Arial" w:cs="Arial"/>
          <w:sz w:val="20"/>
          <w:szCs w:val="20"/>
        </w:rPr>
        <w:t>ian</w:t>
      </w:r>
      <w:proofErr w:type="spellEnd"/>
      <w:r w:rsidRPr="00081689">
        <w:rPr>
          <w:rFonts w:ascii="Arial" w:hAnsi="Arial" w:cs="Arial"/>
          <w:sz w:val="20"/>
          <w:szCs w:val="20"/>
        </w:rPr>
        <w:t xml:space="preserve"> electronics to co-exist with a swelling string arrangement out of a Frank Capra film on opener </w:t>
      </w:r>
      <w:r w:rsidRPr="00593177">
        <w:rPr>
          <w:rFonts w:ascii="Arial" w:hAnsi="Arial" w:cs="Arial"/>
          <w:b/>
          <w:bCs/>
          <w:sz w:val="20"/>
          <w:szCs w:val="20"/>
        </w:rPr>
        <w:t>“You in Everything,”</w:t>
      </w:r>
      <w:r w:rsidRPr="00081689">
        <w:rPr>
          <w:rFonts w:ascii="Arial" w:hAnsi="Arial" w:cs="Arial"/>
          <w:sz w:val="20"/>
          <w:szCs w:val="20"/>
        </w:rPr>
        <w:t xml:space="preserve"> for beats reminiscent of DJ Shadow and The Avalanches to power </w:t>
      </w:r>
      <w:hyperlink r:id="rId6" w:history="1">
        <w:r w:rsidRPr="00922D99">
          <w:rPr>
            <w:rStyle w:val="Hyperlink"/>
            <w:rFonts w:ascii="Arial" w:hAnsi="Arial" w:cs="Arial"/>
            <w:b/>
            <w:bCs/>
            <w:sz w:val="20"/>
            <w:szCs w:val="20"/>
          </w:rPr>
          <w:t>“</w:t>
        </w:r>
        <w:r w:rsidR="00E3650B">
          <w:rPr>
            <w:rStyle w:val="Hyperlink"/>
            <w:rFonts w:ascii="Arial" w:hAnsi="Arial" w:cs="Arial"/>
            <w:b/>
            <w:bCs/>
            <w:sz w:val="20"/>
            <w:szCs w:val="20"/>
          </w:rPr>
          <w:t>t</w:t>
        </w:r>
        <w:r w:rsidRPr="00922D99">
          <w:rPr>
            <w:rStyle w:val="Hyperlink"/>
            <w:rFonts w:ascii="Arial" w:hAnsi="Arial" w:cs="Arial"/>
            <w:b/>
            <w:bCs/>
            <w:sz w:val="20"/>
            <w:szCs w:val="20"/>
          </w:rPr>
          <w:t xml:space="preserve">end the </w:t>
        </w:r>
        <w:r w:rsidR="00E3650B">
          <w:rPr>
            <w:rStyle w:val="Hyperlink"/>
            <w:rFonts w:ascii="Arial" w:hAnsi="Arial" w:cs="Arial"/>
            <w:b/>
            <w:bCs/>
            <w:sz w:val="20"/>
            <w:szCs w:val="20"/>
          </w:rPr>
          <w:t>g</w:t>
        </w:r>
        <w:r w:rsidRPr="00922D99">
          <w:rPr>
            <w:rStyle w:val="Hyperlink"/>
            <w:rFonts w:ascii="Arial" w:hAnsi="Arial" w:cs="Arial"/>
            <w:b/>
            <w:bCs/>
            <w:sz w:val="20"/>
            <w:szCs w:val="20"/>
          </w:rPr>
          <w:t>arden”</w:t>
        </w:r>
      </w:hyperlink>
      <w:r w:rsidRPr="00081689">
        <w:rPr>
          <w:rFonts w:ascii="Arial" w:hAnsi="Arial" w:cs="Arial"/>
          <w:sz w:val="20"/>
          <w:szCs w:val="20"/>
        </w:rPr>
        <w:t xml:space="preserve"> or for a Polynesian choir to sing alongside indie rock anthem </w:t>
      </w:r>
      <w:r w:rsidRPr="00593177">
        <w:rPr>
          <w:rFonts w:ascii="Arial" w:hAnsi="Arial" w:cs="Arial"/>
          <w:b/>
          <w:bCs/>
          <w:sz w:val="20"/>
          <w:szCs w:val="20"/>
        </w:rPr>
        <w:t xml:space="preserve">“In the </w:t>
      </w:r>
      <w:r w:rsidR="00922D99">
        <w:rPr>
          <w:rFonts w:ascii="Arial" w:hAnsi="Arial" w:cs="Arial"/>
          <w:b/>
          <w:bCs/>
          <w:sz w:val="20"/>
          <w:szCs w:val="20"/>
        </w:rPr>
        <w:t>w</w:t>
      </w:r>
      <w:r w:rsidRPr="00593177">
        <w:rPr>
          <w:rFonts w:ascii="Arial" w:hAnsi="Arial" w:cs="Arial"/>
          <w:b/>
          <w:bCs/>
          <w:sz w:val="20"/>
          <w:szCs w:val="20"/>
        </w:rPr>
        <w:t xml:space="preserve">ake of </w:t>
      </w:r>
      <w:r w:rsidR="00922D99">
        <w:rPr>
          <w:rFonts w:ascii="Arial" w:hAnsi="Arial" w:cs="Arial"/>
          <w:b/>
          <w:bCs/>
          <w:sz w:val="20"/>
          <w:szCs w:val="20"/>
        </w:rPr>
        <w:t>y</w:t>
      </w:r>
      <w:r w:rsidRPr="00593177">
        <w:rPr>
          <w:rFonts w:ascii="Arial" w:hAnsi="Arial" w:cs="Arial"/>
          <w:b/>
          <w:bCs/>
          <w:sz w:val="20"/>
          <w:szCs w:val="20"/>
        </w:rPr>
        <w:t xml:space="preserve">our </w:t>
      </w:r>
      <w:r w:rsidR="00922D99">
        <w:rPr>
          <w:rFonts w:ascii="Arial" w:hAnsi="Arial" w:cs="Arial"/>
          <w:b/>
          <w:bCs/>
          <w:sz w:val="20"/>
          <w:szCs w:val="20"/>
        </w:rPr>
        <w:t>l</w:t>
      </w:r>
      <w:r w:rsidRPr="00593177">
        <w:rPr>
          <w:rFonts w:ascii="Arial" w:hAnsi="Arial" w:cs="Arial"/>
          <w:b/>
          <w:bCs/>
          <w:sz w:val="20"/>
          <w:szCs w:val="20"/>
        </w:rPr>
        <w:t>eave.”</w:t>
      </w:r>
      <w:r w:rsidRPr="00081689">
        <w:rPr>
          <w:rFonts w:ascii="Arial" w:hAnsi="Arial" w:cs="Arial"/>
          <w:sz w:val="20"/>
          <w:szCs w:val="20"/>
        </w:rPr>
        <w:t xml:space="preserve"> Listeners will even hear traces of drum</w:t>
      </w:r>
      <w:r w:rsidR="00593177">
        <w:rPr>
          <w:rFonts w:ascii="Arial" w:hAnsi="Arial" w:cs="Arial"/>
          <w:sz w:val="20"/>
          <w:szCs w:val="20"/>
        </w:rPr>
        <w:t xml:space="preserve"> </w:t>
      </w:r>
      <w:r w:rsidRPr="00081689">
        <w:rPr>
          <w:rFonts w:ascii="Arial" w:hAnsi="Arial" w:cs="Arial"/>
          <w:sz w:val="20"/>
          <w:szCs w:val="20"/>
        </w:rPr>
        <w:t>’n’</w:t>
      </w:r>
      <w:r w:rsidR="00593177">
        <w:rPr>
          <w:rFonts w:ascii="Arial" w:hAnsi="Arial" w:cs="Arial"/>
          <w:sz w:val="20"/>
          <w:szCs w:val="20"/>
        </w:rPr>
        <w:t xml:space="preserve"> </w:t>
      </w:r>
      <w:r w:rsidRPr="00081689">
        <w:rPr>
          <w:rFonts w:ascii="Arial" w:hAnsi="Arial" w:cs="Arial"/>
          <w:sz w:val="20"/>
          <w:szCs w:val="20"/>
        </w:rPr>
        <w:t xml:space="preserve">bass on tracks like </w:t>
      </w:r>
      <w:r w:rsidRPr="00593177">
        <w:rPr>
          <w:rFonts w:ascii="Arial" w:hAnsi="Arial" w:cs="Arial"/>
          <w:b/>
          <w:bCs/>
          <w:sz w:val="20"/>
          <w:szCs w:val="20"/>
        </w:rPr>
        <w:t>“</w:t>
      </w:r>
      <w:r w:rsidR="00922D99">
        <w:rPr>
          <w:rFonts w:ascii="Arial" w:hAnsi="Arial" w:cs="Arial"/>
          <w:b/>
          <w:bCs/>
          <w:sz w:val="20"/>
          <w:szCs w:val="20"/>
        </w:rPr>
        <w:t>g</w:t>
      </w:r>
      <w:r w:rsidRPr="00593177">
        <w:rPr>
          <w:rFonts w:ascii="Arial" w:hAnsi="Arial" w:cs="Arial"/>
          <w:b/>
          <w:bCs/>
          <w:sz w:val="20"/>
          <w:szCs w:val="20"/>
        </w:rPr>
        <w:t xml:space="preserve">oal of the </w:t>
      </w:r>
      <w:r w:rsidR="00922D99">
        <w:rPr>
          <w:rFonts w:ascii="Arial" w:hAnsi="Arial" w:cs="Arial"/>
          <w:b/>
          <w:bCs/>
          <w:sz w:val="20"/>
          <w:szCs w:val="20"/>
        </w:rPr>
        <w:t>c</w:t>
      </w:r>
      <w:r w:rsidRPr="00593177">
        <w:rPr>
          <w:rFonts w:ascii="Arial" w:hAnsi="Arial" w:cs="Arial"/>
          <w:b/>
          <w:bCs/>
          <w:sz w:val="20"/>
          <w:szCs w:val="20"/>
        </w:rPr>
        <w:t xml:space="preserve">entury,” </w:t>
      </w:r>
      <w:r w:rsidRPr="00081689">
        <w:rPr>
          <w:rFonts w:ascii="Arial" w:hAnsi="Arial" w:cs="Arial"/>
          <w:sz w:val="20"/>
          <w:szCs w:val="20"/>
        </w:rPr>
        <w:t xml:space="preserve">where </w:t>
      </w:r>
      <w:proofErr w:type="spellStart"/>
      <w:r w:rsidRPr="00593177">
        <w:rPr>
          <w:rFonts w:ascii="Arial" w:hAnsi="Arial" w:cs="Arial"/>
          <w:b/>
          <w:bCs/>
          <w:sz w:val="20"/>
          <w:szCs w:val="20"/>
        </w:rPr>
        <w:t>Le’aupepe</w:t>
      </w:r>
      <w:proofErr w:type="spellEnd"/>
      <w:r w:rsidRPr="00593177">
        <w:rPr>
          <w:rFonts w:ascii="Arial" w:hAnsi="Arial" w:cs="Arial"/>
          <w:b/>
          <w:bCs/>
          <w:sz w:val="20"/>
          <w:szCs w:val="20"/>
        </w:rPr>
        <w:t xml:space="preserve"> </w:t>
      </w:r>
      <w:r w:rsidRPr="00081689">
        <w:rPr>
          <w:rFonts w:ascii="Arial" w:hAnsi="Arial" w:cs="Arial"/>
          <w:sz w:val="20"/>
          <w:szCs w:val="20"/>
        </w:rPr>
        <w:t xml:space="preserve">speaks to the departed Tattersall as if he were still sitting right beside him: “It’s six in the morning and England is storming / my wife is asleep and we’re thinking of children / I wish you could meet them.” </w:t>
      </w:r>
    </w:p>
    <w:p w14:paraId="448B8FF0" w14:textId="116B3288" w:rsidR="00047EEF" w:rsidRPr="00081689" w:rsidRDefault="00047EEF" w:rsidP="00081689">
      <w:pPr>
        <w:pStyle w:val="NormalWeb"/>
        <w:shd w:val="clear" w:color="auto" w:fill="FFFFFF"/>
        <w:jc w:val="both"/>
        <w:rPr>
          <w:rFonts w:ascii="Arial" w:hAnsi="Arial" w:cs="Arial"/>
          <w:sz w:val="20"/>
          <w:szCs w:val="20"/>
        </w:rPr>
      </w:pPr>
      <w:r w:rsidRPr="00081689">
        <w:rPr>
          <w:rFonts w:ascii="Arial" w:hAnsi="Arial" w:cs="Arial"/>
          <w:sz w:val="20"/>
          <w:szCs w:val="20"/>
        </w:rPr>
        <w:lastRenderedPageBreak/>
        <w:t xml:space="preserve">“Synthesizing all these influences was a constant process of going into work </w:t>
      </w:r>
      <w:r w:rsidR="00593177" w:rsidRPr="00081689">
        <w:rPr>
          <w:rFonts w:ascii="Arial" w:hAnsi="Arial" w:cs="Arial"/>
          <w:sz w:val="20"/>
          <w:szCs w:val="20"/>
        </w:rPr>
        <w:t>every day</w:t>
      </w:r>
      <w:r w:rsidRPr="00081689">
        <w:rPr>
          <w:rFonts w:ascii="Arial" w:hAnsi="Arial" w:cs="Arial"/>
          <w:sz w:val="20"/>
          <w:szCs w:val="20"/>
        </w:rPr>
        <w:t xml:space="preserve">, like a job, and experimenting and experimenting,” says </w:t>
      </w:r>
      <w:proofErr w:type="spellStart"/>
      <w:r w:rsidRPr="00593177">
        <w:rPr>
          <w:rFonts w:ascii="Arial" w:hAnsi="Arial" w:cs="Arial"/>
          <w:b/>
          <w:bCs/>
          <w:sz w:val="20"/>
          <w:szCs w:val="20"/>
        </w:rPr>
        <w:t>Le’aupepe</w:t>
      </w:r>
      <w:proofErr w:type="spellEnd"/>
      <w:r w:rsidRPr="00081689">
        <w:rPr>
          <w:rFonts w:ascii="Arial" w:hAnsi="Arial" w:cs="Arial"/>
          <w:sz w:val="20"/>
          <w:szCs w:val="20"/>
        </w:rPr>
        <w:t xml:space="preserve">. “I also relied on the other guys to do what they do best. I learned how to let go a bit.” </w:t>
      </w:r>
    </w:p>
    <w:p w14:paraId="391DCA06" w14:textId="7DBAFBB8" w:rsidR="00047EEF" w:rsidRPr="00081689" w:rsidRDefault="00047EEF" w:rsidP="00081689">
      <w:pPr>
        <w:pStyle w:val="NormalWeb"/>
        <w:shd w:val="clear" w:color="auto" w:fill="FFFFFF"/>
        <w:jc w:val="both"/>
        <w:rPr>
          <w:rFonts w:ascii="Arial" w:hAnsi="Arial" w:cs="Arial"/>
          <w:sz w:val="20"/>
          <w:szCs w:val="20"/>
        </w:rPr>
      </w:pPr>
      <w:r w:rsidRPr="00081689">
        <w:rPr>
          <w:rFonts w:ascii="Arial" w:hAnsi="Arial" w:cs="Arial"/>
          <w:sz w:val="20"/>
          <w:szCs w:val="20"/>
        </w:rPr>
        <w:t xml:space="preserve">“We’ve gone in a less safe direction. There’s been a real sense of openness and freedom to the process and after a lot of experimentation we’ve actually ended up more in line with Dave’s actual vision,”, says </w:t>
      </w:r>
      <w:r w:rsidRPr="00593177">
        <w:rPr>
          <w:rFonts w:ascii="Arial" w:hAnsi="Arial" w:cs="Arial"/>
          <w:b/>
          <w:bCs/>
          <w:sz w:val="20"/>
          <w:szCs w:val="20"/>
        </w:rPr>
        <w:t>Dunn</w:t>
      </w:r>
      <w:r w:rsidRPr="00081689">
        <w:rPr>
          <w:rFonts w:ascii="Arial" w:hAnsi="Arial" w:cs="Arial"/>
          <w:sz w:val="20"/>
          <w:szCs w:val="20"/>
        </w:rPr>
        <w:t xml:space="preserve">. “We were able to explore so many different territories and sides of ourselves and that has manifested in the music,” adds </w:t>
      </w:r>
      <w:r w:rsidRPr="00593177">
        <w:rPr>
          <w:rFonts w:ascii="Arial" w:hAnsi="Arial" w:cs="Arial"/>
          <w:b/>
          <w:bCs/>
          <w:sz w:val="20"/>
          <w:szCs w:val="20"/>
        </w:rPr>
        <w:t>Kim</w:t>
      </w:r>
      <w:r w:rsidRPr="00081689">
        <w:rPr>
          <w:rFonts w:ascii="Arial" w:hAnsi="Arial" w:cs="Arial"/>
          <w:sz w:val="20"/>
          <w:szCs w:val="20"/>
        </w:rPr>
        <w:t xml:space="preserve">. “We’re doing things that have never really made an appearance in Gang </w:t>
      </w:r>
      <w:r w:rsidR="00593177">
        <w:rPr>
          <w:rFonts w:ascii="Arial" w:hAnsi="Arial" w:cs="Arial"/>
          <w:sz w:val="20"/>
          <w:szCs w:val="20"/>
        </w:rPr>
        <w:t>o</w:t>
      </w:r>
      <w:r w:rsidRPr="00081689">
        <w:rPr>
          <w:rFonts w:ascii="Arial" w:hAnsi="Arial" w:cs="Arial"/>
          <w:sz w:val="20"/>
          <w:szCs w:val="20"/>
        </w:rPr>
        <w:t xml:space="preserve">f Youths.” </w:t>
      </w:r>
    </w:p>
    <w:p w14:paraId="46DC07DE" w14:textId="77777777" w:rsidR="00047EEF" w:rsidRPr="00081689" w:rsidRDefault="00047EEF" w:rsidP="00081689">
      <w:pPr>
        <w:pStyle w:val="NormalWeb"/>
        <w:shd w:val="clear" w:color="auto" w:fill="FFFFFF"/>
        <w:jc w:val="both"/>
        <w:rPr>
          <w:rFonts w:ascii="Arial" w:hAnsi="Arial" w:cs="Arial"/>
          <w:sz w:val="20"/>
          <w:szCs w:val="20"/>
        </w:rPr>
      </w:pPr>
      <w:r w:rsidRPr="00081689">
        <w:rPr>
          <w:rFonts w:ascii="Arial" w:hAnsi="Arial" w:cs="Arial"/>
          <w:sz w:val="20"/>
          <w:szCs w:val="20"/>
        </w:rPr>
        <w:t xml:space="preserve">“It’s unusual to have so much time, afforded to us by the lockdown, to really experiment and dive deep with the songs,” explains </w:t>
      </w:r>
      <w:r w:rsidRPr="00593177">
        <w:rPr>
          <w:rFonts w:ascii="Arial" w:hAnsi="Arial" w:cs="Arial"/>
          <w:b/>
          <w:bCs/>
          <w:sz w:val="20"/>
          <w:szCs w:val="20"/>
        </w:rPr>
        <w:t>Hobden</w:t>
      </w:r>
      <w:r w:rsidRPr="00081689">
        <w:rPr>
          <w:rFonts w:ascii="Arial" w:hAnsi="Arial" w:cs="Arial"/>
          <w:sz w:val="20"/>
          <w:szCs w:val="20"/>
        </w:rPr>
        <w:t xml:space="preserve">. Part of this unlocking came from the band’s decision to rent an old warehouse space in Hackney and self-produce the record. “We were really able to digest the material we recorded in Auckland,” </w:t>
      </w:r>
      <w:r w:rsidRPr="00593177">
        <w:rPr>
          <w:rFonts w:ascii="Arial" w:hAnsi="Arial" w:cs="Arial"/>
          <w:b/>
          <w:bCs/>
          <w:sz w:val="20"/>
          <w:szCs w:val="20"/>
        </w:rPr>
        <w:t>Donnie</w:t>
      </w:r>
      <w:r w:rsidRPr="00081689">
        <w:rPr>
          <w:rFonts w:ascii="Arial" w:hAnsi="Arial" w:cs="Arial"/>
          <w:sz w:val="20"/>
          <w:szCs w:val="20"/>
        </w:rPr>
        <w:t xml:space="preserve"> expands, “the process of layering Pasifika drumming with the live kit was an exciting challenge.” </w:t>
      </w:r>
    </w:p>
    <w:p w14:paraId="0226B8A1" w14:textId="7AF53A6D" w:rsidR="00047EEF" w:rsidRPr="00081689" w:rsidRDefault="00047EEF" w:rsidP="00081689">
      <w:pPr>
        <w:pStyle w:val="NormalWeb"/>
        <w:shd w:val="clear" w:color="auto" w:fill="FFFFFF"/>
        <w:jc w:val="both"/>
        <w:rPr>
          <w:rFonts w:ascii="Arial" w:hAnsi="Arial" w:cs="Arial"/>
          <w:sz w:val="20"/>
          <w:szCs w:val="20"/>
        </w:rPr>
      </w:pPr>
      <w:r w:rsidRPr="00593177">
        <w:rPr>
          <w:rFonts w:ascii="Arial" w:hAnsi="Arial" w:cs="Arial"/>
          <w:b/>
          <w:bCs/>
          <w:sz w:val="20"/>
          <w:szCs w:val="20"/>
        </w:rPr>
        <w:t>Donnie</w:t>
      </w:r>
      <w:r w:rsidRPr="00081689">
        <w:rPr>
          <w:rFonts w:ascii="Arial" w:hAnsi="Arial" w:cs="Arial"/>
          <w:sz w:val="20"/>
          <w:szCs w:val="20"/>
        </w:rPr>
        <w:t xml:space="preserve"> is referring here to the band’s pre-pandemic trip to </w:t>
      </w:r>
      <w:hyperlink r:id="rId7" w:history="1">
        <w:r w:rsidRPr="00922D99">
          <w:rPr>
            <w:rStyle w:val="Hyperlink"/>
            <w:rFonts w:ascii="Arial" w:hAnsi="Arial" w:cs="Arial"/>
            <w:b/>
            <w:bCs/>
            <w:sz w:val="20"/>
            <w:szCs w:val="20"/>
          </w:rPr>
          <w:t>Aotearoa</w:t>
        </w:r>
      </w:hyperlink>
      <w:r w:rsidRPr="00081689">
        <w:rPr>
          <w:rFonts w:ascii="Arial" w:hAnsi="Arial" w:cs="Arial"/>
          <w:sz w:val="20"/>
          <w:szCs w:val="20"/>
        </w:rPr>
        <w:t xml:space="preserve"> to record with Pasifika and </w:t>
      </w:r>
      <w:proofErr w:type="spellStart"/>
      <w:r w:rsidRPr="00081689">
        <w:rPr>
          <w:rFonts w:ascii="Arial" w:hAnsi="Arial" w:cs="Arial"/>
          <w:sz w:val="20"/>
          <w:szCs w:val="20"/>
        </w:rPr>
        <w:t>Māori</w:t>
      </w:r>
      <w:proofErr w:type="spellEnd"/>
      <w:r w:rsidRPr="00081689">
        <w:rPr>
          <w:rFonts w:ascii="Arial" w:hAnsi="Arial" w:cs="Arial"/>
          <w:sz w:val="20"/>
          <w:szCs w:val="20"/>
        </w:rPr>
        <w:t xml:space="preserve"> instrumentalists such as the </w:t>
      </w:r>
      <w:proofErr w:type="spellStart"/>
      <w:r w:rsidRPr="00922D99">
        <w:rPr>
          <w:rFonts w:ascii="Arial" w:hAnsi="Arial" w:cs="Arial"/>
          <w:b/>
          <w:bCs/>
          <w:sz w:val="20"/>
          <w:szCs w:val="20"/>
        </w:rPr>
        <w:t>Anuanua</w:t>
      </w:r>
      <w:proofErr w:type="spellEnd"/>
      <w:r w:rsidRPr="00922D99">
        <w:rPr>
          <w:rFonts w:ascii="Arial" w:hAnsi="Arial" w:cs="Arial"/>
          <w:b/>
          <w:bCs/>
          <w:sz w:val="20"/>
          <w:szCs w:val="20"/>
        </w:rPr>
        <w:t xml:space="preserve"> Drummers</w:t>
      </w:r>
      <w:r w:rsidRPr="00081689">
        <w:rPr>
          <w:rFonts w:ascii="Arial" w:hAnsi="Arial" w:cs="Arial"/>
          <w:sz w:val="20"/>
          <w:szCs w:val="20"/>
        </w:rPr>
        <w:t xml:space="preserve"> from the Cook Islands, </w:t>
      </w:r>
      <w:r w:rsidRPr="00922D99">
        <w:rPr>
          <w:rFonts w:ascii="Arial" w:hAnsi="Arial" w:cs="Arial"/>
          <w:b/>
          <w:bCs/>
          <w:sz w:val="20"/>
          <w:szCs w:val="20"/>
        </w:rPr>
        <w:t xml:space="preserve">Shane </w:t>
      </w:r>
      <w:proofErr w:type="gramStart"/>
      <w:r w:rsidRPr="00922D99">
        <w:rPr>
          <w:rFonts w:ascii="Arial" w:hAnsi="Arial" w:cs="Arial"/>
          <w:b/>
          <w:bCs/>
          <w:sz w:val="20"/>
          <w:szCs w:val="20"/>
        </w:rPr>
        <w:t>McClean</w:t>
      </w:r>
      <w:proofErr w:type="gramEnd"/>
      <w:r w:rsidRPr="00081689">
        <w:rPr>
          <w:rFonts w:ascii="Arial" w:hAnsi="Arial" w:cs="Arial"/>
          <w:sz w:val="20"/>
          <w:szCs w:val="20"/>
        </w:rPr>
        <w:t xml:space="preserve"> and the </w:t>
      </w:r>
      <w:r w:rsidRPr="00922D99">
        <w:rPr>
          <w:rFonts w:ascii="Arial" w:hAnsi="Arial" w:cs="Arial"/>
          <w:b/>
          <w:bCs/>
          <w:sz w:val="20"/>
          <w:szCs w:val="20"/>
        </w:rPr>
        <w:t>Auckland Gospel Choir</w:t>
      </w:r>
      <w:r w:rsidRPr="00081689">
        <w:rPr>
          <w:rFonts w:ascii="Arial" w:hAnsi="Arial" w:cs="Arial"/>
          <w:sz w:val="20"/>
          <w:szCs w:val="20"/>
        </w:rPr>
        <w:t xml:space="preserve">. These recordings, together with the extensive sampling of composer and explorer </w:t>
      </w:r>
      <w:hyperlink r:id="rId8" w:history="1">
        <w:r w:rsidRPr="00922D99">
          <w:rPr>
            <w:rStyle w:val="Hyperlink"/>
            <w:rFonts w:ascii="Arial" w:hAnsi="Arial" w:cs="Arial"/>
            <w:b/>
            <w:bCs/>
            <w:sz w:val="20"/>
            <w:szCs w:val="20"/>
          </w:rPr>
          <w:t>David Fanshawe’s</w:t>
        </w:r>
      </w:hyperlink>
      <w:r w:rsidRPr="00081689">
        <w:rPr>
          <w:rFonts w:ascii="Arial" w:hAnsi="Arial" w:cs="Arial"/>
          <w:sz w:val="20"/>
          <w:szCs w:val="20"/>
        </w:rPr>
        <w:t xml:space="preserve"> late 1970’s field recordings of Pasifika music give the record a distinctive sense of time and place. When you add to this the </w:t>
      </w:r>
      <w:r w:rsidR="00593177" w:rsidRPr="00081689">
        <w:rPr>
          <w:rFonts w:ascii="Arial" w:hAnsi="Arial" w:cs="Arial"/>
          <w:sz w:val="20"/>
          <w:szCs w:val="20"/>
        </w:rPr>
        <w:t>42-piece</w:t>
      </w:r>
      <w:r w:rsidRPr="00081689">
        <w:rPr>
          <w:rFonts w:ascii="Arial" w:hAnsi="Arial" w:cs="Arial"/>
          <w:sz w:val="20"/>
          <w:szCs w:val="20"/>
        </w:rPr>
        <w:t xml:space="preserve"> string section </w:t>
      </w:r>
      <w:r w:rsidRPr="00593177">
        <w:rPr>
          <w:rFonts w:ascii="Arial" w:hAnsi="Arial" w:cs="Arial"/>
          <w:b/>
          <w:bCs/>
          <w:sz w:val="20"/>
          <w:szCs w:val="20"/>
        </w:rPr>
        <w:t>Hobden</w:t>
      </w:r>
      <w:r w:rsidRPr="00081689">
        <w:rPr>
          <w:rFonts w:ascii="Arial" w:hAnsi="Arial" w:cs="Arial"/>
          <w:sz w:val="20"/>
          <w:szCs w:val="20"/>
        </w:rPr>
        <w:t xml:space="preserve"> and </w:t>
      </w:r>
      <w:proofErr w:type="spellStart"/>
      <w:r w:rsidRPr="00593177">
        <w:rPr>
          <w:rFonts w:ascii="Arial" w:hAnsi="Arial" w:cs="Arial"/>
          <w:b/>
          <w:bCs/>
          <w:sz w:val="20"/>
          <w:szCs w:val="20"/>
        </w:rPr>
        <w:t>Le’aupepe</w:t>
      </w:r>
      <w:proofErr w:type="spellEnd"/>
      <w:r w:rsidRPr="00081689">
        <w:rPr>
          <w:rFonts w:ascii="Arial" w:hAnsi="Arial" w:cs="Arial"/>
          <w:sz w:val="20"/>
          <w:szCs w:val="20"/>
        </w:rPr>
        <w:t xml:space="preserve"> travelled to Budapest to record, the album effectively spans 50 years of collective recording and as many as 7 countries. </w:t>
      </w:r>
    </w:p>
    <w:p w14:paraId="7A2376EE" w14:textId="0C3A957E" w:rsidR="00047EEF" w:rsidRPr="00081689" w:rsidRDefault="00047EEF" w:rsidP="00081689">
      <w:pPr>
        <w:pStyle w:val="NormalWeb"/>
        <w:shd w:val="clear" w:color="auto" w:fill="FFFFFF"/>
        <w:jc w:val="both"/>
        <w:rPr>
          <w:rFonts w:ascii="Arial" w:hAnsi="Arial" w:cs="Arial"/>
          <w:sz w:val="20"/>
          <w:szCs w:val="20"/>
        </w:rPr>
      </w:pPr>
      <w:r w:rsidRPr="00081689">
        <w:rPr>
          <w:rFonts w:ascii="Arial" w:hAnsi="Arial" w:cs="Arial"/>
          <w:sz w:val="20"/>
          <w:szCs w:val="20"/>
        </w:rPr>
        <w:t xml:space="preserve">On </w:t>
      </w:r>
      <w:r w:rsidRPr="00593177">
        <w:rPr>
          <w:rFonts w:ascii="Arial" w:hAnsi="Arial" w:cs="Arial"/>
          <w:b/>
          <w:bCs/>
          <w:i/>
          <w:iCs/>
          <w:sz w:val="20"/>
          <w:szCs w:val="20"/>
        </w:rPr>
        <w:t xml:space="preserve">angel in </w:t>
      </w:r>
      <w:proofErr w:type="spellStart"/>
      <w:r w:rsidRPr="00593177">
        <w:rPr>
          <w:rFonts w:ascii="Arial" w:hAnsi="Arial" w:cs="Arial"/>
          <w:b/>
          <w:bCs/>
          <w:i/>
          <w:iCs/>
          <w:sz w:val="20"/>
          <w:szCs w:val="20"/>
        </w:rPr>
        <w:t>realtime</w:t>
      </w:r>
      <w:proofErr w:type="spellEnd"/>
      <w:r w:rsidRPr="00593177">
        <w:rPr>
          <w:rFonts w:ascii="Arial" w:hAnsi="Arial" w:cs="Arial"/>
          <w:b/>
          <w:bCs/>
          <w:i/>
          <w:iCs/>
          <w:sz w:val="20"/>
          <w:szCs w:val="20"/>
        </w:rPr>
        <w:t>.,</w:t>
      </w:r>
      <w:r w:rsidRPr="00081689">
        <w:rPr>
          <w:rFonts w:ascii="Arial" w:hAnsi="Arial" w:cs="Arial"/>
          <w:sz w:val="20"/>
          <w:szCs w:val="20"/>
        </w:rPr>
        <w:t xml:space="preserve"> </w:t>
      </w:r>
      <w:proofErr w:type="spellStart"/>
      <w:r w:rsidRPr="00593177">
        <w:rPr>
          <w:rFonts w:ascii="Arial" w:hAnsi="Arial" w:cs="Arial"/>
          <w:b/>
          <w:bCs/>
          <w:sz w:val="20"/>
          <w:szCs w:val="20"/>
        </w:rPr>
        <w:t>Le’aupepe</w:t>
      </w:r>
      <w:proofErr w:type="spellEnd"/>
      <w:r w:rsidRPr="00081689">
        <w:rPr>
          <w:rFonts w:ascii="Arial" w:hAnsi="Arial" w:cs="Arial"/>
          <w:sz w:val="20"/>
          <w:szCs w:val="20"/>
        </w:rPr>
        <w:t xml:space="preserve"> hones his love for narration that’s at once non-linear, intertextual, </w:t>
      </w:r>
      <w:proofErr w:type="gramStart"/>
      <w:r w:rsidRPr="00081689">
        <w:rPr>
          <w:rFonts w:ascii="Arial" w:hAnsi="Arial" w:cs="Arial"/>
          <w:sz w:val="20"/>
          <w:szCs w:val="20"/>
        </w:rPr>
        <w:t>unreliable</w:t>
      </w:r>
      <w:proofErr w:type="gramEnd"/>
      <w:r w:rsidRPr="00081689">
        <w:rPr>
          <w:rFonts w:ascii="Arial" w:hAnsi="Arial" w:cs="Arial"/>
          <w:sz w:val="20"/>
          <w:szCs w:val="20"/>
        </w:rPr>
        <w:t xml:space="preserve"> and devastatingly honest. Songs alternately reference the Jewish high holidays, NBA Hall of Famer </w:t>
      </w:r>
      <w:r w:rsidRPr="00922D99">
        <w:rPr>
          <w:rFonts w:ascii="Arial" w:hAnsi="Arial" w:cs="Arial"/>
          <w:b/>
          <w:bCs/>
          <w:sz w:val="20"/>
          <w:szCs w:val="20"/>
        </w:rPr>
        <w:t>Clyde Drexler</w:t>
      </w:r>
      <w:r w:rsidRPr="00081689">
        <w:rPr>
          <w:rFonts w:ascii="Arial" w:hAnsi="Arial" w:cs="Arial"/>
          <w:sz w:val="20"/>
          <w:szCs w:val="20"/>
        </w:rPr>
        <w:t xml:space="preserve"> and </w:t>
      </w:r>
      <w:r w:rsidRPr="00081689">
        <w:rPr>
          <w:rFonts w:ascii="Arial" w:hAnsi="Arial" w:cs="Arial"/>
          <w:color w:val="303030"/>
          <w:sz w:val="20"/>
          <w:szCs w:val="20"/>
        </w:rPr>
        <w:t xml:space="preserve">Argentinian football legend </w:t>
      </w:r>
      <w:r w:rsidRPr="00E3650B">
        <w:rPr>
          <w:rFonts w:ascii="Arial" w:hAnsi="Arial" w:cs="Arial"/>
          <w:b/>
          <w:bCs/>
          <w:color w:val="303030"/>
          <w:sz w:val="20"/>
          <w:szCs w:val="20"/>
        </w:rPr>
        <w:t xml:space="preserve">Gabriel </w:t>
      </w:r>
      <w:proofErr w:type="spellStart"/>
      <w:r w:rsidRPr="00E3650B">
        <w:rPr>
          <w:rFonts w:ascii="Arial" w:hAnsi="Arial" w:cs="Arial"/>
          <w:b/>
          <w:bCs/>
          <w:color w:val="303030"/>
          <w:sz w:val="20"/>
          <w:szCs w:val="20"/>
        </w:rPr>
        <w:t>Batistuta</w:t>
      </w:r>
      <w:proofErr w:type="spellEnd"/>
      <w:r w:rsidRPr="00081689">
        <w:rPr>
          <w:rFonts w:ascii="Arial" w:hAnsi="Arial" w:cs="Arial"/>
          <w:sz w:val="20"/>
          <w:szCs w:val="20"/>
        </w:rPr>
        <w:t xml:space="preserve">, a luxury Samoan tourist resort, unseasonably warm London weather and holding a dying parent’s hands for the last time. “I like to overstate things that mean nothing and understate things that mean everything,” he says. “It’s always a work of contrast.” </w:t>
      </w:r>
    </w:p>
    <w:p w14:paraId="3D969301" w14:textId="5CB4CA31" w:rsidR="00047EEF" w:rsidRPr="00081689" w:rsidRDefault="00047EEF" w:rsidP="00081689">
      <w:pPr>
        <w:pStyle w:val="NormalWeb"/>
        <w:shd w:val="clear" w:color="auto" w:fill="FFFFFF"/>
        <w:jc w:val="both"/>
        <w:rPr>
          <w:rFonts w:ascii="Arial" w:hAnsi="Arial" w:cs="Arial"/>
          <w:sz w:val="20"/>
          <w:szCs w:val="20"/>
        </w:rPr>
      </w:pPr>
      <w:proofErr w:type="spellStart"/>
      <w:r w:rsidRPr="00593177">
        <w:rPr>
          <w:rFonts w:ascii="Arial" w:hAnsi="Arial" w:cs="Arial"/>
          <w:b/>
          <w:bCs/>
          <w:color w:val="303030"/>
          <w:sz w:val="20"/>
          <w:szCs w:val="20"/>
        </w:rPr>
        <w:t>Le’aupepe</w:t>
      </w:r>
      <w:proofErr w:type="spellEnd"/>
      <w:r w:rsidRPr="00081689">
        <w:rPr>
          <w:rFonts w:ascii="Arial" w:hAnsi="Arial" w:cs="Arial"/>
          <w:color w:val="303030"/>
          <w:sz w:val="20"/>
          <w:szCs w:val="20"/>
        </w:rPr>
        <w:t xml:space="preserve"> even writes from the perspective of his late father on two songs, </w:t>
      </w:r>
      <w:r w:rsidRPr="00593177">
        <w:rPr>
          <w:rFonts w:ascii="Arial" w:hAnsi="Arial" w:cs="Arial"/>
          <w:b/>
          <w:bCs/>
          <w:color w:val="303030"/>
          <w:sz w:val="20"/>
          <w:szCs w:val="20"/>
        </w:rPr>
        <w:t>“</w:t>
      </w:r>
      <w:r w:rsidR="00E3650B">
        <w:rPr>
          <w:rFonts w:ascii="Arial" w:hAnsi="Arial" w:cs="Arial"/>
          <w:b/>
          <w:bCs/>
          <w:color w:val="303030"/>
          <w:sz w:val="20"/>
          <w:szCs w:val="20"/>
        </w:rPr>
        <w:t>t</w:t>
      </w:r>
      <w:r w:rsidRPr="00593177">
        <w:rPr>
          <w:rFonts w:ascii="Arial" w:hAnsi="Arial" w:cs="Arial"/>
          <w:b/>
          <w:bCs/>
          <w:color w:val="303030"/>
          <w:sz w:val="20"/>
          <w:szCs w:val="20"/>
        </w:rPr>
        <w:t xml:space="preserve">end the </w:t>
      </w:r>
      <w:r w:rsidR="00E3650B">
        <w:rPr>
          <w:rFonts w:ascii="Arial" w:hAnsi="Arial" w:cs="Arial"/>
          <w:b/>
          <w:bCs/>
          <w:color w:val="303030"/>
          <w:sz w:val="20"/>
          <w:szCs w:val="20"/>
        </w:rPr>
        <w:t>g</w:t>
      </w:r>
      <w:r w:rsidRPr="00593177">
        <w:rPr>
          <w:rFonts w:ascii="Arial" w:hAnsi="Arial" w:cs="Arial"/>
          <w:b/>
          <w:bCs/>
          <w:color w:val="303030"/>
          <w:sz w:val="20"/>
          <w:szCs w:val="20"/>
        </w:rPr>
        <w:t>arden”</w:t>
      </w:r>
      <w:r w:rsidRPr="00081689">
        <w:rPr>
          <w:rFonts w:ascii="Arial" w:hAnsi="Arial" w:cs="Arial"/>
          <w:color w:val="303030"/>
          <w:sz w:val="20"/>
          <w:szCs w:val="20"/>
        </w:rPr>
        <w:t xml:space="preserve"> and </w:t>
      </w:r>
      <w:r w:rsidRPr="00593177">
        <w:rPr>
          <w:rFonts w:ascii="Arial" w:hAnsi="Arial" w:cs="Arial"/>
          <w:b/>
          <w:bCs/>
          <w:color w:val="303030"/>
          <w:sz w:val="20"/>
          <w:szCs w:val="20"/>
        </w:rPr>
        <w:t>“</w:t>
      </w:r>
      <w:r w:rsidR="00E3650B">
        <w:rPr>
          <w:rFonts w:ascii="Arial" w:hAnsi="Arial" w:cs="Arial"/>
          <w:b/>
          <w:bCs/>
          <w:color w:val="303030"/>
          <w:sz w:val="20"/>
          <w:szCs w:val="20"/>
        </w:rPr>
        <w:t>t</w:t>
      </w:r>
      <w:r w:rsidRPr="00593177">
        <w:rPr>
          <w:rFonts w:ascii="Arial" w:hAnsi="Arial" w:cs="Arial"/>
          <w:b/>
          <w:bCs/>
          <w:color w:val="303030"/>
          <w:sz w:val="20"/>
          <w:szCs w:val="20"/>
        </w:rPr>
        <w:t xml:space="preserve">he </w:t>
      </w:r>
      <w:r w:rsidR="00E3650B">
        <w:rPr>
          <w:rFonts w:ascii="Arial" w:hAnsi="Arial" w:cs="Arial"/>
          <w:b/>
          <w:bCs/>
          <w:color w:val="303030"/>
          <w:sz w:val="20"/>
          <w:szCs w:val="20"/>
        </w:rPr>
        <w:t>k</w:t>
      </w:r>
      <w:r w:rsidRPr="00593177">
        <w:rPr>
          <w:rFonts w:ascii="Arial" w:hAnsi="Arial" w:cs="Arial"/>
          <w:b/>
          <w:bCs/>
          <w:color w:val="303030"/>
          <w:sz w:val="20"/>
          <w:szCs w:val="20"/>
        </w:rPr>
        <w:t xml:space="preserve">ingdom </w:t>
      </w:r>
      <w:r w:rsidR="00E3650B">
        <w:rPr>
          <w:rFonts w:ascii="Arial" w:hAnsi="Arial" w:cs="Arial"/>
          <w:b/>
          <w:bCs/>
          <w:color w:val="303030"/>
          <w:sz w:val="20"/>
          <w:szCs w:val="20"/>
        </w:rPr>
        <w:t>i</w:t>
      </w:r>
      <w:r w:rsidRPr="00593177">
        <w:rPr>
          <w:rFonts w:ascii="Arial" w:hAnsi="Arial" w:cs="Arial"/>
          <w:b/>
          <w:bCs/>
          <w:color w:val="303030"/>
          <w:sz w:val="20"/>
          <w:szCs w:val="20"/>
        </w:rPr>
        <w:t xml:space="preserve">s </w:t>
      </w:r>
      <w:r w:rsidR="00E3650B">
        <w:rPr>
          <w:rFonts w:ascii="Arial" w:hAnsi="Arial" w:cs="Arial"/>
          <w:b/>
          <w:bCs/>
          <w:color w:val="303030"/>
          <w:sz w:val="20"/>
          <w:szCs w:val="20"/>
        </w:rPr>
        <w:t>w</w:t>
      </w:r>
      <w:r w:rsidRPr="00593177">
        <w:rPr>
          <w:rFonts w:ascii="Arial" w:hAnsi="Arial" w:cs="Arial"/>
          <w:b/>
          <w:bCs/>
          <w:color w:val="303030"/>
          <w:sz w:val="20"/>
          <w:szCs w:val="20"/>
        </w:rPr>
        <w:t xml:space="preserve">ithin </w:t>
      </w:r>
      <w:r w:rsidR="00E3650B">
        <w:rPr>
          <w:rFonts w:ascii="Arial" w:hAnsi="Arial" w:cs="Arial"/>
          <w:b/>
          <w:bCs/>
          <w:color w:val="303030"/>
          <w:sz w:val="20"/>
          <w:szCs w:val="20"/>
        </w:rPr>
        <w:t>y</w:t>
      </w:r>
      <w:r w:rsidRPr="00593177">
        <w:rPr>
          <w:rFonts w:ascii="Arial" w:hAnsi="Arial" w:cs="Arial"/>
          <w:b/>
          <w:bCs/>
          <w:color w:val="303030"/>
          <w:sz w:val="20"/>
          <w:szCs w:val="20"/>
        </w:rPr>
        <w:t>ou.”</w:t>
      </w:r>
      <w:r w:rsidRPr="00081689">
        <w:rPr>
          <w:rFonts w:ascii="Arial" w:hAnsi="Arial" w:cs="Arial"/>
          <w:color w:val="303030"/>
          <w:sz w:val="20"/>
          <w:szCs w:val="20"/>
        </w:rPr>
        <w:t xml:space="preserve"> The latter track encompasses the experiences of “my own father, and the many others who went to New Zealand as a migrant worker from the Pacific,” he says. “I’m speaking from his point-of- view as an archetype — for the many Pasifika workers who endured exploitation and harassment by the State</w:t>
      </w:r>
      <w:r w:rsidR="00E3650B">
        <w:rPr>
          <w:rFonts w:ascii="Arial" w:hAnsi="Arial" w:cs="Arial"/>
          <w:color w:val="303030"/>
          <w:sz w:val="20"/>
          <w:szCs w:val="20"/>
        </w:rPr>
        <w:t>.</w:t>
      </w:r>
      <w:r w:rsidRPr="00081689">
        <w:rPr>
          <w:rFonts w:ascii="Arial" w:hAnsi="Arial" w:cs="Arial"/>
          <w:color w:val="303030"/>
          <w:sz w:val="20"/>
          <w:szCs w:val="20"/>
        </w:rPr>
        <w:t xml:space="preserve">” </w:t>
      </w:r>
    </w:p>
    <w:p w14:paraId="549261A8" w14:textId="77777777" w:rsidR="00047EEF" w:rsidRPr="00081689" w:rsidRDefault="00047EEF" w:rsidP="00081689">
      <w:pPr>
        <w:pStyle w:val="NormalWeb"/>
        <w:shd w:val="clear" w:color="auto" w:fill="FFFFFF"/>
        <w:jc w:val="both"/>
        <w:rPr>
          <w:rFonts w:ascii="Arial" w:hAnsi="Arial" w:cs="Arial"/>
          <w:sz w:val="20"/>
          <w:szCs w:val="20"/>
        </w:rPr>
      </w:pPr>
      <w:r w:rsidRPr="00081689">
        <w:rPr>
          <w:rFonts w:ascii="Arial" w:hAnsi="Arial" w:cs="Arial"/>
          <w:color w:val="303030"/>
          <w:sz w:val="20"/>
          <w:szCs w:val="20"/>
        </w:rPr>
        <w:t xml:space="preserve">The storytelling is inverted on </w:t>
      </w:r>
      <w:r w:rsidRPr="00593177">
        <w:rPr>
          <w:rFonts w:ascii="Arial" w:hAnsi="Arial" w:cs="Arial"/>
          <w:b/>
          <w:bCs/>
          <w:color w:val="303030"/>
          <w:sz w:val="20"/>
          <w:szCs w:val="20"/>
        </w:rPr>
        <w:t xml:space="preserve">“Brothers,” </w:t>
      </w:r>
      <w:r w:rsidRPr="00081689">
        <w:rPr>
          <w:rFonts w:ascii="Arial" w:hAnsi="Arial" w:cs="Arial"/>
          <w:color w:val="303030"/>
          <w:sz w:val="20"/>
          <w:szCs w:val="20"/>
        </w:rPr>
        <w:t xml:space="preserve">where </w:t>
      </w:r>
      <w:proofErr w:type="spellStart"/>
      <w:r w:rsidRPr="00593177">
        <w:rPr>
          <w:rFonts w:ascii="Arial" w:hAnsi="Arial" w:cs="Arial"/>
          <w:b/>
          <w:bCs/>
          <w:color w:val="303030"/>
          <w:sz w:val="20"/>
          <w:szCs w:val="20"/>
        </w:rPr>
        <w:t>Le’aupepe</w:t>
      </w:r>
      <w:proofErr w:type="spellEnd"/>
      <w:r w:rsidRPr="00081689">
        <w:rPr>
          <w:rFonts w:ascii="Arial" w:hAnsi="Arial" w:cs="Arial"/>
          <w:color w:val="303030"/>
          <w:sz w:val="20"/>
          <w:szCs w:val="20"/>
        </w:rPr>
        <w:t xml:space="preserve"> speaks plainly and from the heart about coming to terms with his family secrets: </w:t>
      </w:r>
      <w:r w:rsidRPr="00593177">
        <w:rPr>
          <w:rFonts w:ascii="Arial" w:hAnsi="Arial" w:cs="Arial"/>
          <w:i/>
          <w:iCs/>
          <w:color w:val="303030"/>
          <w:sz w:val="20"/>
          <w:szCs w:val="20"/>
        </w:rPr>
        <w:t>“Our father’s love was unmistakable / And he gave us everything he had / And I guess that meant pretending he was half- white / To give his kids a better chance.”</w:t>
      </w:r>
      <w:r w:rsidRPr="00081689">
        <w:rPr>
          <w:rFonts w:ascii="Arial" w:hAnsi="Arial" w:cs="Arial"/>
          <w:color w:val="303030"/>
          <w:sz w:val="20"/>
          <w:szCs w:val="20"/>
        </w:rPr>
        <w:t xml:space="preserve"> Later, he devotes a verse to each of his three siblings — among other endearing details, we learn that one brother </w:t>
      </w:r>
      <w:r w:rsidRPr="00593177">
        <w:rPr>
          <w:rFonts w:ascii="Arial" w:hAnsi="Arial" w:cs="Arial"/>
          <w:i/>
          <w:iCs/>
          <w:color w:val="303030"/>
          <w:sz w:val="20"/>
          <w:szCs w:val="20"/>
        </w:rPr>
        <w:t>“did time for something awesome,”</w:t>
      </w:r>
      <w:r w:rsidRPr="00081689">
        <w:rPr>
          <w:rFonts w:ascii="Arial" w:hAnsi="Arial" w:cs="Arial"/>
          <w:color w:val="303030"/>
          <w:sz w:val="20"/>
          <w:szCs w:val="20"/>
        </w:rPr>
        <w:t xml:space="preserve"> the other </w:t>
      </w:r>
      <w:r w:rsidRPr="00593177">
        <w:rPr>
          <w:rFonts w:ascii="Arial" w:hAnsi="Arial" w:cs="Arial"/>
          <w:i/>
          <w:iCs/>
          <w:color w:val="303030"/>
          <w:sz w:val="20"/>
          <w:szCs w:val="20"/>
        </w:rPr>
        <w:t xml:space="preserve">“inherited our father’s hands” </w:t>
      </w:r>
      <w:r w:rsidRPr="00081689">
        <w:rPr>
          <w:rFonts w:ascii="Arial" w:hAnsi="Arial" w:cs="Arial"/>
          <w:color w:val="303030"/>
          <w:sz w:val="20"/>
          <w:szCs w:val="20"/>
        </w:rPr>
        <w:t xml:space="preserve">and </w:t>
      </w:r>
      <w:proofErr w:type="spellStart"/>
      <w:r w:rsidRPr="00593177">
        <w:rPr>
          <w:rFonts w:ascii="Arial" w:hAnsi="Arial" w:cs="Arial"/>
          <w:b/>
          <w:bCs/>
          <w:color w:val="303030"/>
          <w:sz w:val="20"/>
          <w:szCs w:val="20"/>
        </w:rPr>
        <w:t>Le’aupepe’s</w:t>
      </w:r>
      <w:proofErr w:type="spellEnd"/>
      <w:r w:rsidRPr="00081689">
        <w:rPr>
          <w:rFonts w:ascii="Arial" w:hAnsi="Arial" w:cs="Arial"/>
          <w:color w:val="303030"/>
          <w:sz w:val="20"/>
          <w:szCs w:val="20"/>
        </w:rPr>
        <w:t xml:space="preserve"> sister </w:t>
      </w:r>
      <w:r w:rsidRPr="00E3650B">
        <w:rPr>
          <w:rFonts w:ascii="Arial" w:hAnsi="Arial" w:cs="Arial"/>
          <w:i/>
          <w:iCs/>
          <w:color w:val="303030"/>
          <w:sz w:val="20"/>
          <w:szCs w:val="20"/>
        </w:rPr>
        <w:t>“sings better”</w:t>
      </w:r>
      <w:r w:rsidRPr="00081689">
        <w:rPr>
          <w:rFonts w:ascii="Arial" w:hAnsi="Arial" w:cs="Arial"/>
          <w:color w:val="303030"/>
          <w:sz w:val="20"/>
          <w:szCs w:val="20"/>
        </w:rPr>
        <w:t xml:space="preserve"> than any of them. </w:t>
      </w:r>
    </w:p>
    <w:p w14:paraId="0EB95123" w14:textId="15318B85" w:rsidR="00047EEF" w:rsidRPr="00081689" w:rsidRDefault="00047EEF" w:rsidP="00081689">
      <w:pPr>
        <w:pStyle w:val="NormalWeb"/>
        <w:shd w:val="clear" w:color="auto" w:fill="FFFFFF"/>
        <w:jc w:val="both"/>
        <w:rPr>
          <w:rFonts w:ascii="Arial" w:hAnsi="Arial" w:cs="Arial"/>
          <w:sz w:val="20"/>
          <w:szCs w:val="20"/>
        </w:rPr>
      </w:pPr>
      <w:r w:rsidRPr="00081689">
        <w:rPr>
          <w:rFonts w:ascii="Arial" w:hAnsi="Arial" w:cs="Arial"/>
          <w:sz w:val="20"/>
          <w:szCs w:val="20"/>
        </w:rPr>
        <w:t xml:space="preserve">“It’s not hard to write about people who deserve to be written about,” </w:t>
      </w:r>
      <w:proofErr w:type="spellStart"/>
      <w:r w:rsidRPr="00593177">
        <w:rPr>
          <w:rFonts w:ascii="Arial" w:hAnsi="Arial" w:cs="Arial"/>
          <w:b/>
          <w:bCs/>
          <w:sz w:val="20"/>
          <w:szCs w:val="20"/>
        </w:rPr>
        <w:t>Le’aupepe</w:t>
      </w:r>
      <w:proofErr w:type="spellEnd"/>
      <w:r w:rsidRPr="00081689">
        <w:rPr>
          <w:rFonts w:ascii="Arial" w:hAnsi="Arial" w:cs="Arial"/>
          <w:sz w:val="20"/>
          <w:szCs w:val="20"/>
        </w:rPr>
        <w:t xml:space="preserve"> says. “My wife deserves to have songs written about her. My dad deserves it. My sister and brothers deserve it. I came up with the melody for that song when we were recording in New Zealand, but I didn’t finish it until one night in London when my wife was already asleep. It just came right </w:t>
      </w:r>
      <w:r w:rsidR="00593177" w:rsidRPr="00081689">
        <w:rPr>
          <w:rFonts w:ascii="Arial" w:hAnsi="Arial" w:cs="Arial"/>
          <w:sz w:val="20"/>
          <w:szCs w:val="20"/>
        </w:rPr>
        <w:t>out,</w:t>
      </w:r>
      <w:r w:rsidRPr="00081689">
        <w:rPr>
          <w:rFonts w:ascii="Arial" w:hAnsi="Arial" w:cs="Arial"/>
          <w:sz w:val="20"/>
          <w:szCs w:val="20"/>
        </w:rPr>
        <w:t xml:space="preserve"> and we recorded it in a single take.” </w:t>
      </w:r>
    </w:p>
    <w:p w14:paraId="766A5CCA" w14:textId="200BD5DD" w:rsidR="00047EEF" w:rsidRPr="00081689" w:rsidRDefault="00047EEF" w:rsidP="00081689">
      <w:pPr>
        <w:pStyle w:val="NormalWeb"/>
        <w:shd w:val="clear" w:color="auto" w:fill="FFFFFF"/>
        <w:jc w:val="both"/>
        <w:rPr>
          <w:rFonts w:ascii="Arial" w:hAnsi="Arial" w:cs="Arial"/>
          <w:sz w:val="20"/>
          <w:szCs w:val="20"/>
        </w:rPr>
      </w:pPr>
      <w:r w:rsidRPr="00081689">
        <w:rPr>
          <w:rFonts w:ascii="Arial" w:hAnsi="Arial" w:cs="Arial"/>
          <w:color w:val="303030"/>
          <w:sz w:val="20"/>
          <w:szCs w:val="20"/>
        </w:rPr>
        <w:t xml:space="preserve">Having relocated to London in 2017, </w:t>
      </w:r>
      <w:r w:rsidRPr="00593177">
        <w:rPr>
          <w:rFonts w:ascii="Arial" w:hAnsi="Arial" w:cs="Arial"/>
          <w:b/>
          <w:bCs/>
          <w:color w:val="303030"/>
          <w:sz w:val="20"/>
          <w:szCs w:val="20"/>
        </w:rPr>
        <w:t xml:space="preserve">Gang </w:t>
      </w:r>
      <w:r w:rsidR="00593177" w:rsidRPr="00593177">
        <w:rPr>
          <w:rFonts w:ascii="Arial" w:hAnsi="Arial" w:cs="Arial"/>
          <w:b/>
          <w:bCs/>
          <w:color w:val="303030"/>
          <w:sz w:val="20"/>
          <w:szCs w:val="20"/>
        </w:rPr>
        <w:t>o</w:t>
      </w:r>
      <w:r w:rsidRPr="00593177">
        <w:rPr>
          <w:rFonts w:ascii="Arial" w:hAnsi="Arial" w:cs="Arial"/>
          <w:b/>
          <w:bCs/>
          <w:color w:val="303030"/>
          <w:sz w:val="20"/>
          <w:szCs w:val="20"/>
        </w:rPr>
        <w:t>f Youth</w:t>
      </w:r>
      <w:r w:rsidR="00593177" w:rsidRPr="00593177">
        <w:rPr>
          <w:rFonts w:ascii="Arial" w:hAnsi="Arial" w:cs="Arial"/>
          <w:b/>
          <w:bCs/>
          <w:color w:val="303030"/>
          <w:sz w:val="20"/>
          <w:szCs w:val="20"/>
        </w:rPr>
        <w:t>s</w:t>
      </w:r>
      <w:r w:rsidRPr="00081689">
        <w:rPr>
          <w:rFonts w:ascii="Arial" w:hAnsi="Arial" w:cs="Arial"/>
          <w:color w:val="303030"/>
          <w:sz w:val="20"/>
          <w:szCs w:val="20"/>
        </w:rPr>
        <w:t xml:space="preserve"> salutes its growing connection to the metropolis on songs such as the propulsive rocker </w:t>
      </w:r>
      <w:hyperlink r:id="rId9" w:history="1">
        <w:r w:rsidRPr="00E3650B">
          <w:rPr>
            <w:rStyle w:val="Hyperlink"/>
            <w:rFonts w:ascii="Arial" w:hAnsi="Arial" w:cs="Arial"/>
            <w:b/>
            <w:bCs/>
            <w:sz w:val="20"/>
            <w:szCs w:val="20"/>
          </w:rPr>
          <w:t>“</w:t>
        </w:r>
        <w:r w:rsidR="00E3650B" w:rsidRPr="00E3650B">
          <w:rPr>
            <w:rStyle w:val="Hyperlink"/>
            <w:rFonts w:ascii="Arial" w:hAnsi="Arial" w:cs="Arial"/>
            <w:b/>
            <w:bCs/>
            <w:sz w:val="20"/>
            <w:szCs w:val="20"/>
          </w:rPr>
          <w:t>t</w:t>
        </w:r>
        <w:r w:rsidRPr="00E3650B">
          <w:rPr>
            <w:rStyle w:val="Hyperlink"/>
            <w:rFonts w:ascii="Arial" w:hAnsi="Arial" w:cs="Arial"/>
            <w:b/>
            <w:bCs/>
            <w:sz w:val="20"/>
            <w:szCs w:val="20"/>
          </w:rPr>
          <w:t xml:space="preserve">he </w:t>
        </w:r>
        <w:r w:rsidR="00E3650B" w:rsidRPr="00E3650B">
          <w:rPr>
            <w:rStyle w:val="Hyperlink"/>
            <w:rFonts w:ascii="Arial" w:hAnsi="Arial" w:cs="Arial"/>
            <w:b/>
            <w:bCs/>
            <w:sz w:val="20"/>
            <w:szCs w:val="20"/>
          </w:rPr>
          <w:t>a</w:t>
        </w:r>
        <w:r w:rsidRPr="00E3650B">
          <w:rPr>
            <w:rStyle w:val="Hyperlink"/>
            <w:rFonts w:ascii="Arial" w:hAnsi="Arial" w:cs="Arial"/>
            <w:b/>
            <w:bCs/>
            <w:sz w:val="20"/>
            <w:szCs w:val="20"/>
          </w:rPr>
          <w:t xml:space="preserve">ngel of 8th </w:t>
        </w:r>
        <w:proofErr w:type="spellStart"/>
        <w:r w:rsidR="00E3650B" w:rsidRPr="00E3650B">
          <w:rPr>
            <w:rStyle w:val="Hyperlink"/>
            <w:rFonts w:ascii="Arial" w:hAnsi="Arial" w:cs="Arial"/>
            <w:b/>
            <w:bCs/>
            <w:sz w:val="20"/>
            <w:szCs w:val="20"/>
          </w:rPr>
          <w:t>a</w:t>
        </w:r>
        <w:r w:rsidRPr="00E3650B">
          <w:rPr>
            <w:rStyle w:val="Hyperlink"/>
            <w:rFonts w:ascii="Arial" w:hAnsi="Arial" w:cs="Arial"/>
            <w:b/>
            <w:bCs/>
            <w:sz w:val="20"/>
            <w:szCs w:val="20"/>
          </w:rPr>
          <w:t>ve.</w:t>
        </w:r>
        <w:proofErr w:type="spellEnd"/>
        <w:r w:rsidRPr="00E3650B">
          <w:rPr>
            <w:rStyle w:val="Hyperlink"/>
            <w:rFonts w:ascii="Arial" w:hAnsi="Arial" w:cs="Arial"/>
            <w:b/>
            <w:bCs/>
            <w:sz w:val="20"/>
            <w:szCs w:val="20"/>
          </w:rPr>
          <w:t>”</w:t>
        </w:r>
      </w:hyperlink>
      <w:r w:rsidRPr="00081689">
        <w:rPr>
          <w:rFonts w:ascii="Arial" w:hAnsi="Arial" w:cs="Arial"/>
          <w:color w:val="303030"/>
          <w:sz w:val="20"/>
          <w:szCs w:val="20"/>
        </w:rPr>
        <w:t xml:space="preserve"> and the elegiac </w:t>
      </w:r>
      <w:r w:rsidRPr="00593177">
        <w:rPr>
          <w:rFonts w:ascii="Arial" w:hAnsi="Arial" w:cs="Arial"/>
          <w:b/>
          <w:bCs/>
          <w:color w:val="303030"/>
          <w:sz w:val="20"/>
          <w:szCs w:val="20"/>
        </w:rPr>
        <w:t xml:space="preserve">“Spirit Boy,” </w:t>
      </w:r>
      <w:r w:rsidRPr="00081689">
        <w:rPr>
          <w:rFonts w:ascii="Arial" w:hAnsi="Arial" w:cs="Arial"/>
          <w:color w:val="303030"/>
          <w:sz w:val="20"/>
          <w:szCs w:val="20"/>
        </w:rPr>
        <w:t xml:space="preserve">which nods to the contemplative side of classic British acts such as The Verve and Massive Attack, while also featuring a spoken-word interlude from </w:t>
      </w:r>
      <w:proofErr w:type="spellStart"/>
      <w:r w:rsidRPr="00081689">
        <w:rPr>
          <w:rFonts w:ascii="Arial" w:hAnsi="Arial" w:cs="Arial"/>
          <w:color w:val="303030"/>
          <w:sz w:val="20"/>
          <w:szCs w:val="20"/>
        </w:rPr>
        <w:t>Māori</w:t>
      </w:r>
      <w:proofErr w:type="spellEnd"/>
      <w:r w:rsidRPr="00081689">
        <w:rPr>
          <w:rFonts w:ascii="Arial" w:hAnsi="Arial" w:cs="Arial"/>
          <w:color w:val="303030"/>
          <w:sz w:val="20"/>
          <w:szCs w:val="20"/>
        </w:rPr>
        <w:t xml:space="preserve"> musician and Taonga </w:t>
      </w:r>
      <w:proofErr w:type="spellStart"/>
      <w:r w:rsidRPr="00081689">
        <w:rPr>
          <w:rFonts w:ascii="Arial" w:hAnsi="Arial" w:cs="Arial"/>
          <w:color w:val="303030"/>
          <w:sz w:val="20"/>
          <w:szCs w:val="20"/>
        </w:rPr>
        <w:t>Pūoro</w:t>
      </w:r>
      <w:proofErr w:type="spellEnd"/>
      <w:r w:rsidRPr="00081689">
        <w:rPr>
          <w:rFonts w:ascii="Arial" w:hAnsi="Arial" w:cs="Arial"/>
          <w:color w:val="303030"/>
          <w:sz w:val="20"/>
          <w:szCs w:val="20"/>
        </w:rPr>
        <w:t xml:space="preserve"> instrumentalist </w:t>
      </w:r>
      <w:r w:rsidRPr="00593177">
        <w:rPr>
          <w:rFonts w:ascii="Arial" w:hAnsi="Arial" w:cs="Arial"/>
          <w:b/>
          <w:bCs/>
          <w:color w:val="303030"/>
          <w:sz w:val="20"/>
          <w:szCs w:val="20"/>
        </w:rPr>
        <w:t>Shane Mclean</w:t>
      </w:r>
      <w:r w:rsidRPr="00081689">
        <w:rPr>
          <w:rFonts w:ascii="Arial" w:hAnsi="Arial" w:cs="Arial"/>
          <w:color w:val="303030"/>
          <w:sz w:val="20"/>
          <w:szCs w:val="20"/>
        </w:rPr>
        <w:t xml:space="preserve">. “When we first started these sessions, I wasn’t able to assemble all the pieces,” </w:t>
      </w:r>
      <w:proofErr w:type="spellStart"/>
      <w:r w:rsidRPr="00593177">
        <w:rPr>
          <w:rFonts w:ascii="Arial" w:hAnsi="Arial" w:cs="Arial"/>
          <w:b/>
          <w:bCs/>
          <w:color w:val="303030"/>
          <w:sz w:val="20"/>
          <w:szCs w:val="20"/>
        </w:rPr>
        <w:t>Le’aupepe</w:t>
      </w:r>
      <w:proofErr w:type="spellEnd"/>
      <w:r w:rsidRPr="00081689">
        <w:rPr>
          <w:rFonts w:ascii="Arial" w:hAnsi="Arial" w:cs="Arial"/>
          <w:color w:val="303030"/>
          <w:sz w:val="20"/>
          <w:szCs w:val="20"/>
        </w:rPr>
        <w:t xml:space="preserve"> offers. “Getting our own space in London and being responsible for the sound ourselves was absolutely vital.” </w:t>
      </w:r>
    </w:p>
    <w:p w14:paraId="6976B09C" w14:textId="4B2B2B1E" w:rsidR="00047EEF" w:rsidRDefault="00047EEF" w:rsidP="00081689">
      <w:pPr>
        <w:pStyle w:val="NormalWeb"/>
        <w:shd w:val="clear" w:color="auto" w:fill="FFFFFF"/>
        <w:jc w:val="both"/>
        <w:rPr>
          <w:rFonts w:ascii="Arial" w:hAnsi="Arial" w:cs="Arial"/>
          <w:color w:val="303030"/>
          <w:sz w:val="20"/>
          <w:szCs w:val="20"/>
        </w:rPr>
      </w:pPr>
      <w:r w:rsidRPr="00081689">
        <w:rPr>
          <w:rFonts w:ascii="Arial" w:hAnsi="Arial" w:cs="Arial"/>
          <w:color w:val="303030"/>
          <w:sz w:val="20"/>
          <w:szCs w:val="20"/>
        </w:rPr>
        <w:lastRenderedPageBreak/>
        <w:t xml:space="preserve">Ultimately, </w:t>
      </w:r>
      <w:r w:rsidRPr="00593177">
        <w:rPr>
          <w:rFonts w:ascii="Arial" w:hAnsi="Arial" w:cs="Arial"/>
          <w:b/>
          <w:bCs/>
          <w:i/>
          <w:iCs/>
          <w:color w:val="303030"/>
          <w:sz w:val="20"/>
          <w:szCs w:val="20"/>
        </w:rPr>
        <w:t xml:space="preserve">angel in </w:t>
      </w:r>
      <w:proofErr w:type="spellStart"/>
      <w:r w:rsidRPr="00593177">
        <w:rPr>
          <w:rFonts w:ascii="Arial" w:hAnsi="Arial" w:cs="Arial"/>
          <w:b/>
          <w:bCs/>
          <w:i/>
          <w:iCs/>
          <w:color w:val="303030"/>
          <w:sz w:val="20"/>
          <w:szCs w:val="20"/>
        </w:rPr>
        <w:t>realtime</w:t>
      </w:r>
      <w:proofErr w:type="spellEnd"/>
      <w:r w:rsidRPr="00593177">
        <w:rPr>
          <w:rFonts w:ascii="Arial" w:hAnsi="Arial" w:cs="Arial"/>
          <w:b/>
          <w:bCs/>
          <w:i/>
          <w:iCs/>
          <w:color w:val="303030"/>
          <w:sz w:val="20"/>
          <w:szCs w:val="20"/>
        </w:rPr>
        <w:t>.</w:t>
      </w:r>
      <w:r w:rsidRPr="00081689">
        <w:rPr>
          <w:rFonts w:ascii="Arial" w:hAnsi="Arial" w:cs="Arial"/>
          <w:color w:val="303030"/>
          <w:sz w:val="20"/>
          <w:szCs w:val="20"/>
        </w:rPr>
        <w:t xml:space="preserve"> is the rare album that breaks new ground in both sound and vision, spotlighting a hard-working, meticulous band still unlocking its creative potential. “In some ways, this record feels like I’m bringing my dad’s spirit to a place of rest and truth,” </w:t>
      </w:r>
      <w:proofErr w:type="spellStart"/>
      <w:r w:rsidRPr="00593177">
        <w:rPr>
          <w:rFonts w:ascii="Arial" w:hAnsi="Arial" w:cs="Arial"/>
          <w:b/>
          <w:bCs/>
          <w:color w:val="303030"/>
          <w:sz w:val="20"/>
          <w:szCs w:val="20"/>
        </w:rPr>
        <w:t>Le’aupepe</w:t>
      </w:r>
      <w:proofErr w:type="spellEnd"/>
      <w:r w:rsidRPr="00081689">
        <w:rPr>
          <w:rFonts w:ascii="Arial" w:hAnsi="Arial" w:cs="Arial"/>
          <w:color w:val="303030"/>
          <w:sz w:val="20"/>
          <w:szCs w:val="20"/>
        </w:rPr>
        <w:t xml:space="preserve"> says. “I have a lot of trepidation about our first two albums and anxieties about whether they’re any good. This is the first time I’ve been able to allay some of those fears, and hopefully, we’ve managed to capture something vital and beautiful in the process.” </w:t>
      </w:r>
    </w:p>
    <w:p w14:paraId="06320C02" w14:textId="02D76D9D" w:rsidR="00081689" w:rsidRPr="00081689" w:rsidRDefault="00081689" w:rsidP="00081689">
      <w:pPr>
        <w:pStyle w:val="NormalWeb"/>
        <w:shd w:val="clear" w:color="auto" w:fill="FFFFFF"/>
        <w:jc w:val="center"/>
        <w:rPr>
          <w:rFonts w:ascii="Arial" w:hAnsi="Arial" w:cs="Arial"/>
          <w:b/>
          <w:bCs/>
          <w:color w:val="303030"/>
          <w:sz w:val="20"/>
          <w:szCs w:val="20"/>
        </w:rPr>
      </w:pPr>
      <w:r w:rsidRPr="00081689">
        <w:rPr>
          <w:rFonts w:ascii="Arial" w:hAnsi="Arial" w:cs="Arial"/>
          <w:b/>
          <w:bCs/>
          <w:color w:val="303030"/>
          <w:sz w:val="20"/>
          <w:szCs w:val="20"/>
        </w:rPr>
        <w:t># # #</w:t>
      </w:r>
    </w:p>
    <w:p w14:paraId="131AD6E7" w14:textId="77777777" w:rsidR="00081689" w:rsidRPr="00081689" w:rsidRDefault="00081689" w:rsidP="00081689">
      <w:pPr>
        <w:jc w:val="center"/>
        <w:rPr>
          <w:rFonts w:ascii="Arial" w:hAnsi="Arial" w:cs="Arial"/>
          <w:b/>
          <w:sz w:val="20"/>
          <w:szCs w:val="20"/>
        </w:rPr>
      </w:pPr>
      <w:r w:rsidRPr="00081689">
        <w:rPr>
          <w:rFonts w:ascii="Arial" w:hAnsi="Arial" w:cs="Arial"/>
          <w:b/>
          <w:sz w:val="20"/>
          <w:szCs w:val="20"/>
          <w:u w:val="single"/>
        </w:rPr>
        <w:t>Contacts</w:t>
      </w:r>
      <w:r w:rsidRPr="00081689">
        <w:rPr>
          <w:rFonts w:ascii="Arial" w:hAnsi="Arial" w:cs="Arial"/>
          <w:b/>
          <w:sz w:val="20"/>
          <w:szCs w:val="20"/>
        </w:rPr>
        <w:t>:</w:t>
      </w:r>
    </w:p>
    <w:p w14:paraId="07B31C6F" w14:textId="77777777" w:rsidR="00081689" w:rsidRPr="00081689" w:rsidRDefault="00081689" w:rsidP="00081689">
      <w:pPr>
        <w:jc w:val="center"/>
        <w:rPr>
          <w:rFonts w:ascii="Arial" w:hAnsi="Arial" w:cs="Arial"/>
          <w:b/>
          <w:sz w:val="20"/>
          <w:szCs w:val="20"/>
        </w:rPr>
      </w:pPr>
      <w:r w:rsidRPr="00081689">
        <w:rPr>
          <w:rFonts w:ascii="Arial" w:hAnsi="Arial" w:cs="Arial"/>
          <w:b/>
          <w:sz w:val="20"/>
          <w:szCs w:val="20"/>
        </w:rPr>
        <w:t>Grandstand Media</w:t>
      </w:r>
    </w:p>
    <w:p w14:paraId="7D5690DB" w14:textId="77777777" w:rsidR="00081689" w:rsidRPr="00081689" w:rsidRDefault="00081689" w:rsidP="00081689">
      <w:pPr>
        <w:jc w:val="center"/>
        <w:rPr>
          <w:rFonts w:ascii="Arial" w:hAnsi="Arial" w:cs="Arial"/>
          <w:sz w:val="20"/>
          <w:szCs w:val="20"/>
          <w:u w:val="single"/>
        </w:rPr>
      </w:pPr>
      <w:r w:rsidRPr="00081689">
        <w:rPr>
          <w:rFonts w:ascii="Arial" w:hAnsi="Arial" w:cs="Arial"/>
          <w:sz w:val="20"/>
          <w:szCs w:val="20"/>
        </w:rPr>
        <w:t>Kate Jackson</w:t>
      </w:r>
      <w:r w:rsidRPr="00081689">
        <w:rPr>
          <w:rFonts w:ascii="Arial" w:hAnsi="Arial" w:cs="Arial"/>
          <w:b/>
          <w:bCs/>
          <w:sz w:val="20"/>
          <w:szCs w:val="20"/>
        </w:rPr>
        <w:t xml:space="preserve"> </w:t>
      </w:r>
      <w:hyperlink r:id="rId10">
        <w:r w:rsidRPr="00081689">
          <w:rPr>
            <w:rFonts w:ascii="Arial" w:hAnsi="Arial" w:cs="Arial"/>
            <w:b/>
            <w:bCs/>
            <w:color w:val="1155CC"/>
            <w:sz w:val="20"/>
            <w:szCs w:val="20"/>
            <w:u w:val="single"/>
          </w:rPr>
          <w:t>katej@grandstandhq.com</w:t>
        </w:r>
      </w:hyperlink>
    </w:p>
    <w:p w14:paraId="7D002D26" w14:textId="77777777" w:rsidR="00081689" w:rsidRPr="00081689" w:rsidRDefault="00081689" w:rsidP="00081689">
      <w:pPr>
        <w:jc w:val="center"/>
        <w:rPr>
          <w:rFonts w:ascii="Arial" w:hAnsi="Arial" w:cs="Arial"/>
          <w:sz w:val="20"/>
          <w:szCs w:val="20"/>
          <w:u w:val="single"/>
        </w:rPr>
      </w:pPr>
      <w:r w:rsidRPr="00081689">
        <w:rPr>
          <w:rFonts w:ascii="Arial" w:hAnsi="Arial" w:cs="Arial"/>
          <w:sz w:val="20"/>
          <w:szCs w:val="20"/>
        </w:rPr>
        <w:t xml:space="preserve">Katie Nelson </w:t>
      </w:r>
      <w:hyperlink r:id="rId11">
        <w:r w:rsidRPr="00081689">
          <w:rPr>
            <w:rFonts w:ascii="Arial" w:hAnsi="Arial" w:cs="Arial"/>
            <w:b/>
            <w:bCs/>
            <w:color w:val="1155CC"/>
            <w:sz w:val="20"/>
            <w:szCs w:val="20"/>
            <w:u w:val="single"/>
          </w:rPr>
          <w:t>katien@grandstandhq.com</w:t>
        </w:r>
      </w:hyperlink>
    </w:p>
    <w:p w14:paraId="0AD0F3EF" w14:textId="77777777" w:rsidR="00081689" w:rsidRPr="00081689" w:rsidRDefault="00081689" w:rsidP="00081689">
      <w:pPr>
        <w:jc w:val="center"/>
        <w:rPr>
          <w:rFonts w:ascii="Arial" w:hAnsi="Arial" w:cs="Arial"/>
          <w:b/>
          <w:sz w:val="20"/>
          <w:szCs w:val="20"/>
        </w:rPr>
      </w:pPr>
    </w:p>
    <w:p w14:paraId="0D2AC54F" w14:textId="77777777" w:rsidR="00081689" w:rsidRPr="00081689" w:rsidRDefault="00081689" w:rsidP="00081689">
      <w:pPr>
        <w:jc w:val="center"/>
        <w:rPr>
          <w:rFonts w:ascii="Arial" w:hAnsi="Arial" w:cs="Arial"/>
          <w:b/>
          <w:sz w:val="20"/>
          <w:szCs w:val="20"/>
        </w:rPr>
      </w:pPr>
      <w:r w:rsidRPr="00081689">
        <w:rPr>
          <w:rFonts w:ascii="Arial" w:hAnsi="Arial" w:cs="Arial"/>
          <w:b/>
          <w:sz w:val="20"/>
          <w:szCs w:val="20"/>
        </w:rPr>
        <w:t>Warner Records</w:t>
      </w:r>
    </w:p>
    <w:p w14:paraId="3CE024FE" w14:textId="77777777" w:rsidR="00081689" w:rsidRPr="00081689" w:rsidRDefault="00081689" w:rsidP="00081689">
      <w:pPr>
        <w:jc w:val="center"/>
        <w:rPr>
          <w:rFonts w:ascii="Arial" w:hAnsi="Arial" w:cs="Arial"/>
          <w:sz w:val="20"/>
          <w:szCs w:val="20"/>
          <w:u w:val="single"/>
        </w:rPr>
      </w:pPr>
      <w:r w:rsidRPr="00081689">
        <w:rPr>
          <w:rFonts w:ascii="Arial" w:hAnsi="Arial" w:cs="Arial"/>
          <w:sz w:val="20"/>
          <w:szCs w:val="20"/>
        </w:rPr>
        <w:t>Rick Gershon</w:t>
      </w:r>
      <w:r w:rsidRPr="00081689">
        <w:rPr>
          <w:rFonts w:ascii="Arial" w:hAnsi="Arial" w:cs="Arial"/>
          <w:b/>
          <w:bCs/>
          <w:sz w:val="20"/>
          <w:szCs w:val="20"/>
        </w:rPr>
        <w:t> </w:t>
      </w:r>
      <w:hyperlink r:id="rId12">
        <w:r w:rsidRPr="00081689">
          <w:rPr>
            <w:rFonts w:ascii="Arial" w:hAnsi="Arial" w:cs="Arial"/>
            <w:b/>
            <w:bCs/>
            <w:color w:val="0563C1"/>
            <w:sz w:val="20"/>
            <w:szCs w:val="20"/>
            <w:u w:val="single"/>
          </w:rPr>
          <w:t>Rick.Gershon@warnerrecords.com</w:t>
        </w:r>
      </w:hyperlink>
    </w:p>
    <w:p w14:paraId="7DF7EE13" w14:textId="77777777" w:rsidR="00081689" w:rsidRPr="00081689" w:rsidRDefault="00081689" w:rsidP="00081689">
      <w:pPr>
        <w:jc w:val="center"/>
        <w:rPr>
          <w:rFonts w:ascii="Arial" w:hAnsi="Arial" w:cs="Arial"/>
          <w:sz w:val="20"/>
          <w:szCs w:val="20"/>
          <w:u w:val="single"/>
        </w:rPr>
      </w:pPr>
      <w:r w:rsidRPr="00081689">
        <w:rPr>
          <w:rFonts w:ascii="Arial" w:hAnsi="Arial" w:cs="Arial"/>
          <w:sz w:val="20"/>
          <w:szCs w:val="20"/>
        </w:rPr>
        <w:t>Jenny Huynh </w:t>
      </w:r>
      <w:hyperlink r:id="rId13">
        <w:r w:rsidRPr="00081689">
          <w:rPr>
            <w:rFonts w:ascii="Arial" w:hAnsi="Arial" w:cs="Arial"/>
            <w:b/>
            <w:bCs/>
            <w:color w:val="0563C1"/>
            <w:sz w:val="20"/>
            <w:szCs w:val="20"/>
            <w:u w:val="single"/>
          </w:rPr>
          <w:t>Jenny.Huynh@warnerrecords.com</w:t>
        </w:r>
      </w:hyperlink>
    </w:p>
    <w:p w14:paraId="2B754BE2" w14:textId="77777777" w:rsidR="00081689" w:rsidRPr="00081689" w:rsidRDefault="00081689" w:rsidP="00081689">
      <w:pPr>
        <w:jc w:val="center"/>
        <w:rPr>
          <w:rFonts w:ascii="Arial" w:hAnsi="Arial" w:cs="Arial"/>
          <w:b/>
          <w:sz w:val="20"/>
          <w:szCs w:val="20"/>
        </w:rPr>
      </w:pPr>
    </w:p>
    <w:p w14:paraId="4DECF60A" w14:textId="77777777" w:rsidR="00081689" w:rsidRPr="00081689" w:rsidRDefault="00081689" w:rsidP="00081689">
      <w:pPr>
        <w:pStyle w:val="NoSpacing"/>
        <w:jc w:val="center"/>
        <w:rPr>
          <w:rFonts w:ascii="Arial" w:hAnsi="Arial" w:cs="Arial"/>
          <w:b/>
          <w:bCs/>
          <w:sz w:val="20"/>
          <w:szCs w:val="20"/>
        </w:rPr>
      </w:pPr>
      <w:r w:rsidRPr="00081689">
        <w:rPr>
          <w:rFonts w:ascii="Arial" w:hAnsi="Arial" w:cs="Arial"/>
          <w:b/>
          <w:bCs/>
          <w:sz w:val="20"/>
          <w:szCs w:val="20"/>
        </w:rPr>
        <w:t>Follow Gang of Youths:</w:t>
      </w:r>
    </w:p>
    <w:p w14:paraId="16A7CEC7" w14:textId="77777777" w:rsidR="00081689" w:rsidRPr="00081689" w:rsidRDefault="00081689" w:rsidP="00081689">
      <w:pPr>
        <w:pStyle w:val="NoSpacing"/>
        <w:jc w:val="center"/>
        <w:rPr>
          <w:rFonts w:ascii="Arial" w:hAnsi="Arial" w:cs="Arial"/>
          <w:b/>
          <w:bCs/>
          <w:sz w:val="20"/>
          <w:szCs w:val="20"/>
        </w:rPr>
      </w:pPr>
      <w:hyperlink r:id="rId14">
        <w:r w:rsidRPr="00081689">
          <w:rPr>
            <w:rFonts w:ascii="Arial" w:hAnsi="Arial" w:cs="Arial"/>
            <w:b/>
            <w:bCs/>
            <w:color w:val="0563C1"/>
            <w:sz w:val="20"/>
            <w:szCs w:val="20"/>
          </w:rPr>
          <w:t>Official website</w:t>
        </w:r>
      </w:hyperlink>
      <w:r w:rsidRPr="00081689">
        <w:rPr>
          <w:rFonts w:ascii="Arial" w:hAnsi="Arial" w:cs="Arial"/>
          <w:b/>
          <w:bCs/>
          <w:color w:val="0563C1"/>
          <w:sz w:val="20"/>
          <w:szCs w:val="20"/>
        </w:rPr>
        <w:t xml:space="preserve"> </w:t>
      </w:r>
      <w:r w:rsidRPr="00081689">
        <w:rPr>
          <w:rFonts w:ascii="Arial" w:hAnsi="Arial" w:cs="Arial"/>
          <w:b/>
          <w:bCs/>
          <w:sz w:val="20"/>
          <w:szCs w:val="20"/>
        </w:rPr>
        <w:t xml:space="preserve">| </w:t>
      </w:r>
      <w:hyperlink r:id="rId15">
        <w:r w:rsidRPr="00081689">
          <w:rPr>
            <w:rFonts w:ascii="Arial" w:hAnsi="Arial" w:cs="Arial"/>
            <w:b/>
            <w:bCs/>
            <w:color w:val="0563C1"/>
            <w:sz w:val="20"/>
            <w:szCs w:val="20"/>
          </w:rPr>
          <w:t>Instagram</w:t>
        </w:r>
      </w:hyperlink>
      <w:r w:rsidRPr="00081689">
        <w:rPr>
          <w:rFonts w:ascii="Arial" w:hAnsi="Arial" w:cs="Arial"/>
          <w:b/>
          <w:bCs/>
          <w:color w:val="0563C1"/>
          <w:sz w:val="20"/>
          <w:szCs w:val="20"/>
        </w:rPr>
        <w:t xml:space="preserve"> </w:t>
      </w:r>
      <w:r w:rsidRPr="00081689">
        <w:rPr>
          <w:rFonts w:ascii="Arial" w:hAnsi="Arial" w:cs="Arial"/>
          <w:b/>
          <w:bCs/>
          <w:sz w:val="20"/>
          <w:szCs w:val="20"/>
        </w:rPr>
        <w:t xml:space="preserve">| </w:t>
      </w:r>
      <w:hyperlink r:id="rId16">
        <w:r w:rsidRPr="00081689">
          <w:rPr>
            <w:rFonts w:ascii="Arial" w:hAnsi="Arial" w:cs="Arial"/>
            <w:b/>
            <w:bCs/>
            <w:color w:val="0563C1"/>
            <w:sz w:val="20"/>
            <w:szCs w:val="20"/>
          </w:rPr>
          <w:t>Facebook</w:t>
        </w:r>
      </w:hyperlink>
      <w:r w:rsidRPr="00081689">
        <w:rPr>
          <w:rFonts w:ascii="Arial" w:hAnsi="Arial" w:cs="Arial"/>
          <w:b/>
          <w:bCs/>
          <w:color w:val="0563C1"/>
          <w:sz w:val="20"/>
          <w:szCs w:val="20"/>
        </w:rPr>
        <w:t xml:space="preserve"> </w:t>
      </w:r>
      <w:r w:rsidRPr="00081689">
        <w:rPr>
          <w:rFonts w:ascii="Arial" w:hAnsi="Arial" w:cs="Arial"/>
          <w:b/>
          <w:bCs/>
          <w:sz w:val="20"/>
          <w:szCs w:val="20"/>
        </w:rPr>
        <w:t xml:space="preserve">| </w:t>
      </w:r>
      <w:hyperlink r:id="rId17">
        <w:r w:rsidRPr="00081689">
          <w:rPr>
            <w:rFonts w:ascii="Arial" w:hAnsi="Arial" w:cs="Arial"/>
            <w:b/>
            <w:bCs/>
            <w:color w:val="0563C1"/>
            <w:sz w:val="20"/>
            <w:szCs w:val="20"/>
          </w:rPr>
          <w:t>Twitter</w:t>
        </w:r>
      </w:hyperlink>
      <w:r w:rsidRPr="00081689">
        <w:rPr>
          <w:rFonts w:ascii="Arial" w:hAnsi="Arial" w:cs="Arial"/>
          <w:b/>
          <w:bCs/>
          <w:color w:val="0563C1"/>
          <w:sz w:val="20"/>
          <w:szCs w:val="20"/>
        </w:rPr>
        <w:t xml:space="preserve"> </w:t>
      </w:r>
      <w:r w:rsidRPr="00081689">
        <w:rPr>
          <w:rFonts w:ascii="Arial" w:hAnsi="Arial" w:cs="Arial"/>
          <w:b/>
          <w:bCs/>
          <w:sz w:val="20"/>
          <w:szCs w:val="20"/>
        </w:rPr>
        <w:t>|</w:t>
      </w:r>
      <w:r w:rsidRPr="00081689">
        <w:rPr>
          <w:rFonts w:ascii="Arial" w:hAnsi="Arial" w:cs="Arial"/>
          <w:b/>
          <w:bCs/>
          <w:color w:val="0563C1"/>
          <w:sz w:val="20"/>
          <w:szCs w:val="20"/>
        </w:rPr>
        <w:t xml:space="preserve"> </w:t>
      </w:r>
      <w:hyperlink r:id="rId18">
        <w:r w:rsidRPr="00081689">
          <w:rPr>
            <w:rFonts w:ascii="Arial" w:hAnsi="Arial" w:cs="Arial"/>
            <w:b/>
            <w:bCs/>
            <w:color w:val="0563C1"/>
            <w:sz w:val="20"/>
            <w:szCs w:val="20"/>
          </w:rPr>
          <w:t>Spotify</w:t>
        </w:r>
      </w:hyperlink>
      <w:r w:rsidRPr="00081689">
        <w:rPr>
          <w:rFonts w:ascii="Arial" w:hAnsi="Arial" w:cs="Arial"/>
          <w:b/>
          <w:bCs/>
          <w:color w:val="0563C1"/>
          <w:sz w:val="20"/>
          <w:szCs w:val="20"/>
        </w:rPr>
        <w:t xml:space="preserve"> </w:t>
      </w:r>
      <w:r w:rsidRPr="00081689">
        <w:rPr>
          <w:rFonts w:ascii="Arial" w:hAnsi="Arial" w:cs="Arial"/>
          <w:b/>
          <w:bCs/>
          <w:sz w:val="20"/>
          <w:szCs w:val="20"/>
        </w:rPr>
        <w:t xml:space="preserve">| </w:t>
      </w:r>
      <w:hyperlink r:id="rId19">
        <w:r w:rsidRPr="00081689">
          <w:rPr>
            <w:rFonts w:ascii="Arial" w:hAnsi="Arial" w:cs="Arial"/>
            <w:b/>
            <w:bCs/>
            <w:color w:val="0563C1"/>
            <w:sz w:val="20"/>
            <w:szCs w:val="20"/>
          </w:rPr>
          <w:t>Apple Music</w:t>
        </w:r>
      </w:hyperlink>
      <w:r w:rsidRPr="00081689">
        <w:rPr>
          <w:rFonts w:ascii="Arial" w:hAnsi="Arial" w:cs="Arial"/>
          <w:b/>
          <w:bCs/>
          <w:color w:val="0563C1"/>
          <w:sz w:val="20"/>
          <w:szCs w:val="20"/>
        </w:rPr>
        <w:t xml:space="preserve"> </w:t>
      </w:r>
      <w:r w:rsidRPr="00081689">
        <w:rPr>
          <w:rFonts w:ascii="Arial" w:hAnsi="Arial" w:cs="Arial"/>
          <w:b/>
          <w:bCs/>
          <w:sz w:val="20"/>
          <w:szCs w:val="20"/>
        </w:rPr>
        <w:t xml:space="preserve">| </w:t>
      </w:r>
      <w:hyperlink r:id="rId20">
        <w:r w:rsidRPr="00081689">
          <w:rPr>
            <w:rFonts w:ascii="Arial" w:hAnsi="Arial" w:cs="Arial"/>
            <w:b/>
            <w:bCs/>
            <w:color w:val="1155CC"/>
            <w:sz w:val="20"/>
            <w:szCs w:val="20"/>
          </w:rPr>
          <w:t>YouTube</w:t>
        </w:r>
      </w:hyperlink>
      <w:r w:rsidRPr="00081689">
        <w:rPr>
          <w:rFonts w:ascii="Arial" w:hAnsi="Arial" w:cs="Arial"/>
          <w:b/>
          <w:bCs/>
          <w:sz w:val="20"/>
          <w:szCs w:val="20"/>
        </w:rPr>
        <w:t xml:space="preserve"> | </w:t>
      </w:r>
      <w:hyperlink r:id="rId21">
        <w:r w:rsidRPr="00081689">
          <w:rPr>
            <w:rFonts w:ascii="Arial" w:hAnsi="Arial" w:cs="Arial"/>
            <w:b/>
            <w:bCs/>
            <w:color w:val="1155CC"/>
            <w:sz w:val="20"/>
            <w:szCs w:val="20"/>
          </w:rPr>
          <w:t>Tik Tok</w:t>
        </w:r>
      </w:hyperlink>
    </w:p>
    <w:p w14:paraId="3EB46669" w14:textId="77777777" w:rsidR="00081689" w:rsidRPr="00081689" w:rsidRDefault="00081689" w:rsidP="00081689">
      <w:pPr>
        <w:pStyle w:val="NoSpacing"/>
        <w:jc w:val="center"/>
        <w:rPr>
          <w:rFonts w:ascii="Arial" w:hAnsi="Arial" w:cs="Arial"/>
          <w:b/>
          <w:bCs/>
          <w:color w:val="1155CC"/>
          <w:sz w:val="20"/>
          <w:szCs w:val="20"/>
        </w:rPr>
      </w:pPr>
      <w:hyperlink r:id="rId22">
        <w:r w:rsidRPr="00081689">
          <w:rPr>
            <w:rFonts w:ascii="Arial" w:hAnsi="Arial" w:cs="Arial"/>
            <w:b/>
            <w:bCs/>
            <w:color w:val="1155CC"/>
            <w:sz w:val="20"/>
            <w:szCs w:val="20"/>
          </w:rPr>
          <w:t>Press Materials</w:t>
        </w:r>
      </w:hyperlink>
    </w:p>
    <w:p w14:paraId="1F657A8B" w14:textId="62D6F3ED" w:rsidR="00081689" w:rsidRPr="00081689" w:rsidRDefault="00081689" w:rsidP="00081689">
      <w:pPr>
        <w:pStyle w:val="NoSpacing"/>
        <w:jc w:val="center"/>
        <w:rPr>
          <w:rFonts w:ascii="Arial" w:hAnsi="Arial" w:cs="Arial"/>
          <w:b/>
          <w:bCs/>
          <w:sz w:val="20"/>
          <w:szCs w:val="20"/>
        </w:rPr>
      </w:pPr>
      <w:r w:rsidRPr="00081689">
        <w:rPr>
          <w:rFonts w:ascii="Arial" w:eastAsia="Calibri" w:hAnsi="Arial" w:cs="Arial"/>
          <w:b/>
          <w:bCs/>
          <w:noProof/>
          <w:sz w:val="20"/>
          <w:szCs w:val="20"/>
        </w:rPr>
        <w:drawing>
          <wp:inline distT="0" distB="0" distL="0" distR="0" wp14:anchorId="6B58B319" wp14:editId="44DBA46B">
            <wp:extent cx="1544246" cy="559237"/>
            <wp:effectExtent l="0" t="0" r="0" b="0"/>
            <wp:docPr id="2" name="image1.jpg" descr="small Warner Records Black On White (1)"/>
            <wp:cNvGraphicFramePr/>
            <a:graphic xmlns:a="http://schemas.openxmlformats.org/drawingml/2006/main">
              <a:graphicData uri="http://schemas.openxmlformats.org/drawingml/2006/picture">
                <pic:pic xmlns:pic="http://schemas.openxmlformats.org/drawingml/2006/picture">
                  <pic:nvPicPr>
                    <pic:cNvPr id="0" name="image1.jpg" descr="small Warner Records Black On White (1)"/>
                    <pic:cNvPicPr preferRelativeResize="0"/>
                  </pic:nvPicPr>
                  <pic:blipFill>
                    <a:blip r:embed="rId23"/>
                    <a:srcRect/>
                    <a:stretch>
                      <a:fillRect/>
                    </a:stretch>
                  </pic:blipFill>
                  <pic:spPr>
                    <a:xfrm>
                      <a:off x="0" y="0"/>
                      <a:ext cx="1544246" cy="559237"/>
                    </a:xfrm>
                    <a:prstGeom prst="rect">
                      <a:avLst/>
                    </a:prstGeom>
                    <a:ln/>
                  </pic:spPr>
                </pic:pic>
              </a:graphicData>
            </a:graphic>
          </wp:inline>
        </w:drawing>
      </w:r>
    </w:p>
    <w:p w14:paraId="747E2232" w14:textId="77777777" w:rsidR="007F576B" w:rsidRDefault="007F576B"/>
    <w:sectPr w:rsidR="007F5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EF"/>
    <w:rsid w:val="00047EEF"/>
    <w:rsid w:val="00081689"/>
    <w:rsid w:val="00114549"/>
    <w:rsid w:val="00130501"/>
    <w:rsid w:val="003027C8"/>
    <w:rsid w:val="00593177"/>
    <w:rsid w:val="007F576B"/>
    <w:rsid w:val="007F6563"/>
    <w:rsid w:val="00922D99"/>
    <w:rsid w:val="00E365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862C"/>
  <w15:chartTrackingRefBased/>
  <w15:docId w15:val="{FBD0B5CB-36A6-EE43-A8F1-105210A4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EEF"/>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081689"/>
  </w:style>
  <w:style w:type="character" w:styleId="Hyperlink">
    <w:name w:val="Hyperlink"/>
    <w:basedOn w:val="DefaultParagraphFont"/>
    <w:uiPriority w:val="99"/>
    <w:unhideWhenUsed/>
    <w:rsid w:val="00922D99"/>
    <w:rPr>
      <w:color w:val="0563C1" w:themeColor="hyperlink"/>
      <w:u w:val="single"/>
    </w:rPr>
  </w:style>
  <w:style w:type="character" w:styleId="UnresolvedMention">
    <w:name w:val="Unresolved Mention"/>
    <w:basedOn w:val="DefaultParagraphFont"/>
    <w:uiPriority w:val="99"/>
    <w:semiHidden/>
    <w:unhideWhenUsed/>
    <w:rsid w:val="00922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381500">
      <w:bodyDiv w:val="1"/>
      <w:marLeft w:val="0"/>
      <w:marRight w:val="0"/>
      <w:marTop w:val="0"/>
      <w:marBottom w:val="0"/>
      <w:divBdr>
        <w:top w:val="none" w:sz="0" w:space="0" w:color="auto"/>
        <w:left w:val="none" w:sz="0" w:space="0" w:color="auto"/>
        <w:bottom w:val="none" w:sz="0" w:space="0" w:color="auto"/>
        <w:right w:val="none" w:sz="0" w:space="0" w:color="auto"/>
      </w:divBdr>
      <w:divsChild>
        <w:div w:id="53700104">
          <w:marLeft w:val="0"/>
          <w:marRight w:val="0"/>
          <w:marTop w:val="0"/>
          <w:marBottom w:val="0"/>
          <w:divBdr>
            <w:top w:val="none" w:sz="0" w:space="0" w:color="auto"/>
            <w:left w:val="none" w:sz="0" w:space="0" w:color="auto"/>
            <w:bottom w:val="none" w:sz="0" w:space="0" w:color="auto"/>
            <w:right w:val="none" w:sz="0" w:space="0" w:color="auto"/>
          </w:divBdr>
          <w:divsChild>
            <w:div w:id="2104721173">
              <w:marLeft w:val="0"/>
              <w:marRight w:val="0"/>
              <w:marTop w:val="0"/>
              <w:marBottom w:val="0"/>
              <w:divBdr>
                <w:top w:val="none" w:sz="0" w:space="0" w:color="auto"/>
                <w:left w:val="none" w:sz="0" w:space="0" w:color="auto"/>
                <w:bottom w:val="none" w:sz="0" w:space="0" w:color="auto"/>
                <w:right w:val="none" w:sz="0" w:space="0" w:color="auto"/>
              </w:divBdr>
              <w:divsChild>
                <w:div w:id="2974423">
                  <w:marLeft w:val="0"/>
                  <w:marRight w:val="0"/>
                  <w:marTop w:val="0"/>
                  <w:marBottom w:val="0"/>
                  <w:divBdr>
                    <w:top w:val="none" w:sz="0" w:space="0" w:color="auto"/>
                    <w:left w:val="none" w:sz="0" w:space="0" w:color="auto"/>
                    <w:bottom w:val="none" w:sz="0" w:space="0" w:color="auto"/>
                    <w:right w:val="none" w:sz="0" w:space="0" w:color="auto"/>
                  </w:divBdr>
                  <w:divsChild>
                    <w:div w:id="8848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6678">
          <w:marLeft w:val="0"/>
          <w:marRight w:val="0"/>
          <w:marTop w:val="0"/>
          <w:marBottom w:val="0"/>
          <w:divBdr>
            <w:top w:val="none" w:sz="0" w:space="0" w:color="auto"/>
            <w:left w:val="none" w:sz="0" w:space="0" w:color="auto"/>
            <w:bottom w:val="none" w:sz="0" w:space="0" w:color="auto"/>
            <w:right w:val="none" w:sz="0" w:space="0" w:color="auto"/>
          </w:divBdr>
          <w:divsChild>
            <w:div w:id="1389960415">
              <w:marLeft w:val="0"/>
              <w:marRight w:val="0"/>
              <w:marTop w:val="0"/>
              <w:marBottom w:val="0"/>
              <w:divBdr>
                <w:top w:val="none" w:sz="0" w:space="0" w:color="auto"/>
                <w:left w:val="none" w:sz="0" w:space="0" w:color="auto"/>
                <w:bottom w:val="none" w:sz="0" w:space="0" w:color="auto"/>
                <w:right w:val="none" w:sz="0" w:space="0" w:color="auto"/>
              </w:divBdr>
              <w:divsChild>
                <w:div w:id="1647003462">
                  <w:marLeft w:val="0"/>
                  <w:marRight w:val="0"/>
                  <w:marTop w:val="0"/>
                  <w:marBottom w:val="0"/>
                  <w:divBdr>
                    <w:top w:val="none" w:sz="0" w:space="0" w:color="auto"/>
                    <w:left w:val="none" w:sz="0" w:space="0" w:color="auto"/>
                    <w:bottom w:val="none" w:sz="0" w:space="0" w:color="auto"/>
                    <w:right w:val="none" w:sz="0" w:space="0" w:color="auto"/>
                  </w:divBdr>
                  <w:divsChild>
                    <w:div w:id="19363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8630">
          <w:marLeft w:val="0"/>
          <w:marRight w:val="0"/>
          <w:marTop w:val="0"/>
          <w:marBottom w:val="0"/>
          <w:divBdr>
            <w:top w:val="none" w:sz="0" w:space="0" w:color="auto"/>
            <w:left w:val="none" w:sz="0" w:space="0" w:color="auto"/>
            <w:bottom w:val="none" w:sz="0" w:space="0" w:color="auto"/>
            <w:right w:val="none" w:sz="0" w:space="0" w:color="auto"/>
          </w:divBdr>
          <w:divsChild>
            <w:div w:id="777719446">
              <w:marLeft w:val="0"/>
              <w:marRight w:val="0"/>
              <w:marTop w:val="0"/>
              <w:marBottom w:val="0"/>
              <w:divBdr>
                <w:top w:val="none" w:sz="0" w:space="0" w:color="auto"/>
                <w:left w:val="none" w:sz="0" w:space="0" w:color="auto"/>
                <w:bottom w:val="none" w:sz="0" w:space="0" w:color="auto"/>
                <w:right w:val="none" w:sz="0" w:space="0" w:color="auto"/>
              </w:divBdr>
              <w:divsChild>
                <w:div w:id="1063216353">
                  <w:marLeft w:val="0"/>
                  <w:marRight w:val="0"/>
                  <w:marTop w:val="0"/>
                  <w:marBottom w:val="0"/>
                  <w:divBdr>
                    <w:top w:val="none" w:sz="0" w:space="0" w:color="auto"/>
                    <w:left w:val="none" w:sz="0" w:space="0" w:color="auto"/>
                    <w:bottom w:val="none" w:sz="0" w:space="0" w:color="auto"/>
                    <w:right w:val="none" w:sz="0" w:space="0" w:color="auto"/>
                  </w:divBdr>
                  <w:divsChild>
                    <w:div w:id="10857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30650">
          <w:marLeft w:val="0"/>
          <w:marRight w:val="0"/>
          <w:marTop w:val="0"/>
          <w:marBottom w:val="0"/>
          <w:divBdr>
            <w:top w:val="none" w:sz="0" w:space="0" w:color="auto"/>
            <w:left w:val="none" w:sz="0" w:space="0" w:color="auto"/>
            <w:bottom w:val="none" w:sz="0" w:space="0" w:color="auto"/>
            <w:right w:val="none" w:sz="0" w:space="0" w:color="auto"/>
          </w:divBdr>
          <w:divsChild>
            <w:div w:id="82799131">
              <w:marLeft w:val="0"/>
              <w:marRight w:val="0"/>
              <w:marTop w:val="0"/>
              <w:marBottom w:val="0"/>
              <w:divBdr>
                <w:top w:val="none" w:sz="0" w:space="0" w:color="auto"/>
                <w:left w:val="none" w:sz="0" w:space="0" w:color="auto"/>
                <w:bottom w:val="none" w:sz="0" w:space="0" w:color="auto"/>
                <w:right w:val="none" w:sz="0" w:space="0" w:color="auto"/>
              </w:divBdr>
              <w:divsChild>
                <w:div w:id="1635598257">
                  <w:marLeft w:val="0"/>
                  <w:marRight w:val="0"/>
                  <w:marTop w:val="0"/>
                  <w:marBottom w:val="0"/>
                  <w:divBdr>
                    <w:top w:val="none" w:sz="0" w:space="0" w:color="auto"/>
                    <w:left w:val="none" w:sz="0" w:space="0" w:color="auto"/>
                    <w:bottom w:val="none" w:sz="0" w:space="0" w:color="auto"/>
                    <w:right w:val="none" w:sz="0" w:space="0" w:color="auto"/>
                  </w:divBdr>
                  <w:divsChild>
                    <w:div w:id="18739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8732">
          <w:marLeft w:val="0"/>
          <w:marRight w:val="0"/>
          <w:marTop w:val="0"/>
          <w:marBottom w:val="0"/>
          <w:divBdr>
            <w:top w:val="none" w:sz="0" w:space="0" w:color="auto"/>
            <w:left w:val="none" w:sz="0" w:space="0" w:color="auto"/>
            <w:bottom w:val="none" w:sz="0" w:space="0" w:color="auto"/>
            <w:right w:val="none" w:sz="0" w:space="0" w:color="auto"/>
          </w:divBdr>
          <w:divsChild>
            <w:div w:id="803503680">
              <w:marLeft w:val="0"/>
              <w:marRight w:val="0"/>
              <w:marTop w:val="0"/>
              <w:marBottom w:val="0"/>
              <w:divBdr>
                <w:top w:val="none" w:sz="0" w:space="0" w:color="auto"/>
                <w:left w:val="none" w:sz="0" w:space="0" w:color="auto"/>
                <w:bottom w:val="none" w:sz="0" w:space="0" w:color="auto"/>
                <w:right w:val="none" w:sz="0" w:space="0" w:color="auto"/>
              </w:divBdr>
              <w:divsChild>
                <w:div w:id="661466823">
                  <w:marLeft w:val="0"/>
                  <w:marRight w:val="0"/>
                  <w:marTop w:val="0"/>
                  <w:marBottom w:val="0"/>
                  <w:divBdr>
                    <w:top w:val="none" w:sz="0" w:space="0" w:color="auto"/>
                    <w:left w:val="none" w:sz="0" w:space="0" w:color="auto"/>
                    <w:bottom w:val="none" w:sz="0" w:space="0" w:color="auto"/>
                    <w:right w:val="none" w:sz="0" w:space="0" w:color="auto"/>
                  </w:divBdr>
                  <w:divsChild>
                    <w:div w:id="9239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avid_Fanshawe" TargetMode="External"/><Relationship Id="rId13" Type="http://schemas.openxmlformats.org/officeDocument/2006/relationships/hyperlink" Target="mailto:Jenny.Huynh@warnerrecords.com" TargetMode="External"/><Relationship Id="rId18" Type="http://schemas.openxmlformats.org/officeDocument/2006/relationships/hyperlink" Target="https://open.spotify.com/artist/142YBUGmLWCJigFLzgguf8?si=gnsyh8XLSwS757blnY-J8Q" TargetMode="External"/><Relationship Id="rId3" Type="http://schemas.openxmlformats.org/officeDocument/2006/relationships/webSettings" Target="webSettings.xml"/><Relationship Id="rId21" Type="http://schemas.openxmlformats.org/officeDocument/2006/relationships/hyperlink" Target="https://www.tiktok.com/@gangofyouths" TargetMode="External"/><Relationship Id="rId7" Type="http://schemas.openxmlformats.org/officeDocument/2006/relationships/hyperlink" Target="https://en.wikipedia.org/wiki/Aotearoa" TargetMode="External"/><Relationship Id="rId12" Type="http://schemas.openxmlformats.org/officeDocument/2006/relationships/hyperlink" Target="mailto:Rick.Gershon@warnerrecords.com" TargetMode="External"/><Relationship Id="rId17" Type="http://schemas.openxmlformats.org/officeDocument/2006/relationships/hyperlink" Target="https://twitter.com/gangofyouth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cebook.com/GangOfYouths" TargetMode="External"/><Relationship Id="rId20" Type="http://schemas.openxmlformats.org/officeDocument/2006/relationships/hyperlink" Target="https://www.youtube.com/user/GANGOFYOUTHSBAND" TargetMode="External"/><Relationship Id="rId1" Type="http://schemas.openxmlformats.org/officeDocument/2006/relationships/styles" Target="styles.xml"/><Relationship Id="rId6" Type="http://schemas.openxmlformats.org/officeDocument/2006/relationships/hyperlink" Target="https://www.youtube.com/watch?v=XmLtHVyYEs4" TargetMode="External"/><Relationship Id="rId11" Type="http://schemas.openxmlformats.org/officeDocument/2006/relationships/hyperlink" Target="mailto:katien@grandstandhq.com" TargetMode="External"/><Relationship Id="rId24" Type="http://schemas.openxmlformats.org/officeDocument/2006/relationships/fontTable" Target="fontTable.xml"/><Relationship Id="rId5" Type="http://schemas.openxmlformats.org/officeDocument/2006/relationships/hyperlink" Target="https://www.gangofyouths.com/" TargetMode="External"/><Relationship Id="rId15" Type="http://schemas.openxmlformats.org/officeDocument/2006/relationships/hyperlink" Target="https://www.instagram.com/gangofyouths/" TargetMode="External"/><Relationship Id="rId23" Type="http://schemas.openxmlformats.org/officeDocument/2006/relationships/image" Target="media/image2.jpg"/><Relationship Id="rId10" Type="http://schemas.openxmlformats.org/officeDocument/2006/relationships/hyperlink" Target="mailto:katej@grandstandhq.com" TargetMode="External"/><Relationship Id="rId19" Type="http://schemas.openxmlformats.org/officeDocument/2006/relationships/hyperlink" Target="https://music.apple.com/gb/artist/gang-of-youths/687934696" TargetMode="External"/><Relationship Id="rId4" Type="http://schemas.openxmlformats.org/officeDocument/2006/relationships/image" Target="media/image1.jpg"/><Relationship Id="rId9" Type="http://schemas.openxmlformats.org/officeDocument/2006/relationships/hyperlink" Target="https://www.youtube.com/watch?v=H9QsAO4BU28" TargetMode="External"/><Relationship Id="rId14" Type="http://schemas.openxmlformats.org/officeDocument/2006/relationships/hyperlink" Target="https://www.gangofyouths.com/" TargetMode="External"/><Relationship Id="rId22" Type="http://schemas.openxmlformats.org/officeDocument/2006/relationships/hyperlink" Target="https://press.warnerrecords.com/gang-of-you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Lynagh</dc:creator>
  <cp:keywords/>
  <dc:description/>
  <cp:lastModifiedBy>Gershon, Rick</cp:lastModifiedBy>
  <cp:revision>2</cp:revision>
  <dcterms:created xsi:type="dcterms:W3CDTF">2021-11-17T22:53:00Z</dcterms:created>
  <dcterms:modified xsi:type="dcterms:W3CDTF">2021-11-17T22:53:00Z</dcterms:modified>
</cp:coreProperties>
</file>