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2255" w14:textId="519D62A5" w:rsidR="00B01B6C" w:rsidRPr="00B01B6C" w:rsidRDefault="00B01B6C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RISING POP STAR JENNA RAINE </w:t>
      </w:r>
      <w:r w:rsidR="00B6791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CELEBRATES </w:t>
      </w:r>
      <w:r w:rsidRPr="00B01B6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WARNER </w:t>
      </w:r>
      <w:r w:rsidR="00B6791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RECORDS </w:t>
      </w:r>
      <w:r w:rsidRPr="00B01B6C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SIGNING WITH </w:t>
      </w:r>
      <w:r w:rsidRPr="00B01B6C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>SEE YOU LATER</w:t>
      </w:r>
      <w:r w:rsidR="00063D01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</w:rPr>
        <w:t xml:space="preserve"> </w:t>
      </w:r>
      <w:r w:rsidRPr="00B01B6C">
        <w:rPr>
          <w:rFonts w:ascii="Arial" w:eastAsia="Times New Roman" w:hAnsi="Arial" w:cs="Arial"/>
          <w:b/>
          <w:bCs/>
          <w:color w:val="000000"/>
          <w:sz w:val="36"/>
          <w:szCs w:val="36"/>
        </w:rPr>
        <w:t>EP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– LISTEN</w:t>
      </w:r>
      <w:r w:rsidR="00445358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hyperlink r:id="rId4" w:history="1">
        <w:r w:rsidR="00445358" w:rsidRPr="00445358">
          <w:rPr>
            <w:rStyle w:val="Hyperlink"/>
            <w:rFonts w:ascii="Arial" w:eastAsia="Times New Roman" w:hAnsi="Arial" w:cs="Arial"/>
            <w:b/>
            <w:bCs/>
            <w:sz w:val="36"/>
            <w:szCs w:val="36"/>
          </w:rPr>
          <w:t>HERE</w:t>
        </w:r>
      </w:hyperlink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</w:p>
    <w:p w14:paraId="36D1EA20" w14:textId="77777777" w:rsidR="00B01B6C" w:rsidRPr="00B01B6C" w:rsidRDefault="00B01B6C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Times New Roman" w:eastAsia="Times New Roman" w:hAnsi="Times New Roman" w:cs="Times New Roman"/>
        </w:rPr>
        <w:t> </w:t>
      </w:r>
    </w:p>
    <w:p w14:paraId="250206C7" w14:textId="55045B08" w:rsidR="00B01B6C" w:rsidRPr="00804ECE" w:rsidRDefault="00B01B6C" w:rsidP="00B01B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804ECE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WATCH THE VIDEO FOR </w:t>
      </w:r>
      <w:r w:rsidR="00A41B08" w:rsidRPr="00804ECE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BRAND NEW VERSION OF </w:t>
      </w:r>
      <w:r w:rsidR="00B67910" w:rsidRPr="00804ECE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BREAKTHROUGH HIT </w:t>
      </w:r>
      <w:r w:rsidRPr="00804ECE">
        <w:rPr>
          <w:rFonts w:ascii="Arial" w:eastAsia="Times New Roman" w:hAnsi="Arial" w:cs="Arial"/>
          <w:b/>
          <w:bCs/>
          <w:color w:val="000000"/>
          <w:sz w:val="30"/>
          <w:szCs w:val="30"/>
        </w:rPr>
        <w:t>“see you later (ten years)” FEATURING JVKE</w:t>
      </w:r>
      <w:r w:rsidR="00007D1D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hyperlink r:id="rId5" w:history="1">
        <w:r w:rsidR="00007D1D" w:rsidRPr="00007D1D">
          <w:rPr>
            <w:rStyle w:val="Hyperlink"/>
            <w:rFonts w:ascii="Arial" w:eastAsia="Times New Roman" w:hAnsi="Arial" w:cs="Arial"/>
            <w:b/>
            <w:bCs/>
            <w:sz w:val="30"/>
            <w:szCs w:val="30"/>
          </w:rPr>
          <w:t>HERE</w:t>
        </w:r>
      </w:hyperlink>
    </w:p>
    <w:p w14:paraId="23A0F816" w14:textId="77777777" w:rsidR="00B01B6C" w:rsidRPr="00804ECE" w:rsidRDefault="00B01B6C" w:rsidP="00B01B6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875FEF7" w14:textId="6F850E98" w:rsidR="00B01B6C" w:rsidRPr="00B01B6C" w:rsidRDefault="00B01B6C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E8DCCB6" wp14:editId="1939A1AB">
            <wp:extent cx="3578578" cy="3578578"/>
            <wp:effectExtent l="0" t="0" r="3175" b="3175"/>
            <wp:docPr id="2" name="Picture 2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532" cy="358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9D472" w14:textId="77777777" w:rsidR="00B01B6C" w:rsidRPr="00B01B6C" w:rsidRDefault="00B01B6C" w:rsidP="00B01B6C">
      <w:pPr>
        <w:shd w:val="clear" w:color="auto" w:fill="FFFFFF"/>
        <w:rPr>
          <w:rFonts w:ascii="Times New Roman" w:eastAsia="Times New Roman" w:hAnsi="Times New Roman" w:cs="Times New Roman"/>
        </w:rPr>
      </w:pPr>
      <w:r w:rsidRPr="00B01B6C">
        <w:rPr>
          <w:rFonts w:ascii="Times New Roman" w:eastAsia="Times New Roman" w:hAnsi="Times New Roman" w:cs="Times New Roman"/>
        </w:rPr>
        <w:t> </w:t>
      </w:r>
    </w:p>
    <w:p w14:paraId="6D714CAA" w14:textId="23253689" w:rsidR="00B01B6C" w:rsidRPr="00007D1D" w:rsidRDefault="00B01B6C" w:rsidP="00B01B6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01B6C">
        <w:rPr>
          <w:rFonts w:ascii="Arial" w:eastAsia="Times New Roman" w:hAnsi="Arial" w:cs="Arial"/>
          <w:b/>
          <w:bCs/>
          <w:color w:val="000000"/>
          <w:sz w:val="22"/>
          <w:szCs w:val="22"/>
        </w:rPr>
        <w:t>February 11, 2022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 (Los Angeles, CA) – Today, Texas-born pop phenomenon </w:t>
      </w:r>
      <w:r w:rsidRPr="00B01B6C">
        <w:rPr>
          <w:rFonts w:ascii="Arial" w:eastAsia="Times New Roman" w:hAnsi="Arial" w:cs="Arial"/>
          <w:b/>
          <w:bCs/>
          <w:color w:val="000000"/>
          <w:sz w:val="22"/>
          <w:szCs w:val="22"/>
        </w:rPr>
        <w:t>Jenna Raine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 releases her major-label debut EP, </w:t>
      </w:r>
      <w:r w:rsidRPr="00B01B6C">
        <w:rPr>
          <w:rFonts w:ascii="Arial" w:eastAsia="Times New Roman" w:hAnsi="Arial" w:cs="Arial"/>
          <w:i/>
          <w:iCs/>
          <w:color w:val="000000"/>
          <w:sz w:val="22"/>
          <w:szCs w:val="22"/>
        </w:rPr>
        <w:t>see you later</w:t>
      </w:r>
      <w:r w:rsidR="00007D1D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B01B6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>via Warner Records. List</w:t>
      </w:r>
      <w:r w:rsidR="00063D01">
        <w:rPr>
          <w:rFonts w:ascii="Arial" w:eastAsia="Times New Roman" w:hAnsi="Arial" w:cs="Arial"/>
          <w:color w:val="000000"/>
          <w:sz w:val="22"/>
          <w:szCs w:val="22"/>
        </w:rPr>
        <w:t xml:space="preserve">en </w:t>
      </w:r>
      <w:hyperlink r:id="rId7" w:history="1">
        <w:r w:rsidR="00063D01" w:rsidRPr="00063D01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and watch the video for “see you later (ten years)” featuring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JVKE</w:t>
      </w:r>
      <w:r w:rsidR="00007D1D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hyperlink r:id="rId8" w:history="1">
        <w:r w:rsidR="00007D1D" w:rsidRPr="00007D1D">
          <w:rPr>
            <w:rStyle w:val="Hyperlink"/>
            <w:rFonts w:ascii="Arial" w:eastAsia="Times New Roman" w:hAnsi="Arial" w:cs="Arial"/>
            <w:sz w:val="22"/>
            <w:szCs w:val="22"/>
          </w:rPr>
          <w:t>HERE</w:t>
        </w:r>
      </w:hyperlink>
      <w:r w:rsidR="00007D1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32167E8" w14:textId="77777777" w:rsidR="00B01B6C" w:rsidRDefault="00B01B6C" w:rsidP="00B01B6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C67EF95" w14:textId="4068C136" w:rsidR="00B01B6C" w:rsidRPr="00B01B6C" w:rsidRDefault="00B01B6C" w:rsidP="00B01B6C">
      <w:pPr>
        <w:jc w:val="both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color w:val="000000"/>
          <w:sz w:val="22"/>
          <w:szCs w:val="22"/>
        </w:rPr>
        <w:t>The three-song set contains her breakthrough “see you later (ten years),” which has amassed more than 3</w:t>
      </w:r>
      <w:r w:rsidR="00AB19D7">
        <w:rPr>
          <w:rFonts w:ascii="Arial" w:eastAsia="Times New Roman" w:hAnsi="Arial" w:cs="Arial"/>
          <w:color w:val="000000"/>
          <w:sz w:val="22"/>
          <w:szCs w:val="22"/>
        </w:rPr>
        <w:t>6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 million global streams since </w:t>
      </w:r>
      <w:r w:rsidR="00AB19D7">
        <w:rPr>
          <w:rFonts w:ascii="Arial" w:eastAsia="Times New Roman" w:hAnsi="Arial" w:cs="Arial"/>
          <w:color w:val="000000"/>
          <w:sz w:val="22"/>
          <w:szCs w:val="22"/>
        </w:rPr>
        <w:t xml:space="preserve">its release in 2021. Upon release, the single quickly shot to #1 on Spotify’s Global and US Viral Charts and earned early radio support, debuting on Billboard’s Adult Top 40 Chart. The 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EP also includes a new version of that romantic ballad featuring JVKE and the equally emotional, introspective, “2%” — a song fans have been aching for since the 17-year-old artist first teased it </w:t>
      </w:r>
      <w:r w:rsidR="00063D01">
        <w:rPr>
          <w:rFonts w:ascii="Arial" w:eastAsia="Times New Roman" w:hAnsi="Arial" w:cs="Arial"/>
          <w:color w:val="000000"/>
          <w:sz w:val="22"/>
          <w:szCs w:val="22"/>
        </w:rPr>
        <w:t>to her 1.5 million followers and counting on TikTok.</w:t>
      </w:r>
    </w:p>
    <w:p w14:paraId="7A5EFC9E" w14:textId="77777777" w:rsidR="00B01B6C" w:rsidRPr="00B01B6C" w:rsidRDefault="00B01B6C" w:rsidP="00B01B6C">
      <w:pPr>
        <w:jc w:val="both"/>
        <w:rPr>
          <w:rFonts w:ascii="Times New Roman" w:eastAsia="Times New Roman" w:hAnsi="Times New Roman" w:cs="Times New Roman"/>
        </w:rPr>
      </w:pPr>
    </w:p>
    <w:p w14:paraId="290E4345" w14:textId="2704765C" w:rsidR="00B01B6C" w:rsidRPr="00B01B6C" w:rsidRDefault="00B01B6C" w:rsidP="00B01B6C">
      <w:pPr>
        <w:jc w:val="both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color w:val="000000"/>
          <w:sz w:val="22"/>
          <w:szCs w:val="22"/>
        </w:rPr>
        <w:t>All three songs on the EP are deeply personal and intimately relatable. “see you later (</w:t>
      </w:r>
      <w:r w:rsidR="00A41B08">
        <w:rPr>
          <w:rFonts w:ascii="Arial" w:eastAsia="Times New Roman" w:hAnsi="Arial" w:cs="Arial"/>
          <w:color w:val="000000"/>
          <w:sz w:val="22"/>
          <w:szCs w:val="22"/>
        </w:rPr>
        <w:t xml:space="preserve">ten 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years)” captures the anguish of dating the right person at the wrong time. “It’s heartbreaking when the timing is all wrong,” says the </w:t>
      </w:r>
      <w:r w:rsidR="00B67910">
        <w:rPr>
          <w:rFonts w:ascii="Arial" w:eastAsia="Times New Roman" w:hAnsi="Arial" w:cs="Arial"/>
          <w:color w:val="000000"/>
          <w:sz w:val="22"/>
          <w:szCs w:val="22"/>
        </w:rPr>
        <w:t>singer/songwriter/multi-instrumentalist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. “But now I'm dating the person that used to be my Right Person, Wrong Time.” That happy ending inspired the song. She always envisioned a feature on it and found the right collaborator in </w:t>
      </w:r>
      <w:r w:rsidR="0048509C" w:rsidRPr="0048509C">
        <w:rPr>
          <w:rFonts w:ascii="Arial" w:eastAsia="Times New Roman" w:hAnsi="Arial" w:cs="Arial"/>
          <w:color w:val="000000"/>
          <w:sz w:val="22"/>
          <w:szCs w:val="22"/>
        </w:rPr>
        <w:t xml:space="preserve">viral hit singer-songwriter and </w:t>
      </w:r>
      <w:r w:rsidR="0048509C" w:rsidRPr="0048509C">
        <w:rPr>
          <w:rFonts w:ascii="Arial" w:eastAsia="Times New Roman" w:hAnsi="Arial" w:cs="Arial"/>
          <w:color w:val="000000"/>
          <w:sz w:val="22"/>
          <w:szCs w:val="22"/>
        </w:rPr>
        <w:lastRenderedPageBreak/>
        <w:t>GRAMMY® nominated produce</w:t>
      </w:r>
      <w:r w:rsidR="0048509C">
        <w:rPr>
          <w:rFonts w:ascii="Arial" w:eastAsia="Times New Roman" w:hAnsi="Arial" w:cs="Arial"/>
          <w:color w:val="000000"/>
          <w:sz w:val="22"/>
          <w:szCs w:val="22"/>
        </w:rPr>
        <w:t xml:space="preserve">r 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>JVKE</w:t>
      </w:r>
      <w:r w:rsidR="00C731AD">
        <w:rPr>
          <w:rFonts w:ascii="Arial" w:eastAsia="Times New Roman" w:hAnsi="Arial" w:cs="Arial"/>
          <w:color w:val="000000"/>
          <w:sz w:val="22"/>
          <w:szCs w:val="22"/>
        </w:rPr>
        <w:t xml:space="preserve"> – </w:t>
      </w:r>
      <w:r w:rsidR="0048509C">
        <w:rPr>
          <w:rFonts w:ascii="Arial" w:eastAsia="Times New Roman" w:hAnsi="Arial" w:cs="Arial"/>
          <w:color w:val="000000"/>
          <w:sz w:val="22"/>
          <w:szCs w:val="22"/>
        </w:rPr>
        <w:t xml:space="preserve">best known for his breakout hit </w:t>
      </w:r>
      <w:hyperlink r:id="rId9" w:history="1">
        <w:r w:rsidR="0048509C" w:rsidRPr="0048509C">
          <w:rPr>
            <w:rStyle w:val="Hyperlink"/>
            <w:rFonts w:ascii="Arial" w:eastAsia="Times New Roman" w:hAnsi="Arial" w:cs="Arial"/>
            <w:sz w:val="22"/>
            <w:szCs w:val="22"/>
          </w:rPr>
          <w:t>“this is what falling in love feels like,”</w:t>
        </w:r>
      </w:hyperlink>
      <w:r w:rsidR="0048509C">
        <w:rPr>
          <w:rFonts w:ascii="Arial" w:eastAsia="Times New Roman" w:hAnsi="Arial" w:cs="Arial"/>
          <w:color w:val="000000"/>
          <w:sz w:val="22"/>
          <w:szCs w:val="22"/>
        </w:rPr>
        <w:t xml:space="preserve"> JVKE</w:t>
      </w:r>
      <w:r w:rsidR="00C731AD">
        <w:rPr>
          <w:rFonts w:ascii="Arial" w:eastAsia="Times New Roman" w:hAnsi="Arial" w:cs="Arial"/>
          <w:color w:val="000000"/>
          <w:sz w:val="22"/>
          <w:szCs w:val="22"/>
        </w:rPr>
        <w:t xml:space="preserve"> has over 5.4M monthly listeners on Spotify and amassed over </w:t>
      </w:r>
      <w:r w:rsidR="0022134A">
        <w:rPr>
          <w:rFonts w:ascii="Arial" w:eastAsia="Times New Roman" w:hAnsi="Arial" w:cs="Arial"/>
          <w:color w:val="000000"/>
          <w:sz w:val="22"/>
          <w:szCs w:val="22"/>
        </w:rPr>
        <w:t xml:space="preserve">300 million </w:t>
      </w:r>
      <w:r w:rsidR="00C731AD">
        <w:rPr>
          <w:rFonts w:ascii="Arial" w:eastAsia="Times New Roman" w:hAnsi="Arial" w:cs="Arial"/>
          <w:color w:val="000000"/>
          <w:sz w:val="22"/>
          <w:szCs w:val="22"/>
        </w:rPr>
        <w:t>global streams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233769F0" w14:textId="77777777" w:rsidR="00B01B6C" w:rsidRPr="00B01B6C" w:rsidRDefault="00B01B6C" w:rsidP="00B01B6C">
      <w:pPr>
        <w:jc w:val="both"/>
        <w:rPr>
          <w:rFonts w:ascii="Times New Roman" w:eastAsia="Times New Roman" w:hAnsi="Times New Roman" w:cs="Times New Roman"/>
        </w:rPr>
      </w:pPr>
    </w:p>
    <w:p w14:paraId="1FE7D4B0" w14:textId="77777777" w:rsidR="00B01B6C" w:rsidRPr="00B01B6C" w:rsidRDefault="00B01B6C" w:rsidP="00B01B6C">
      <w:pPr>
        <w:jc w:val="both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“His lyrics are just perfect,” </w:t>
      </w:r>
      <w:r w:rsidRPr="00B01B6C">
        <w:rPr>
          <w:rFonts w:ascii="Arial" w:eastAsia="Times New Roman" w:hAnsi="Arial" w:cs="Arial"/>
          <w:b/>
          <w:bCs/>
          <w:color w:val="000000"/>
          <w:sz w:val="22"/>
          <w:szCs w:val="22"/>
        </w:rPr>
        <w:t>Raine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 says. “It's so insane how talented he is and I'm so happy that he's the one doing it.” She’s equally excited about the possibility of releasing the finished version of “2%” after going viral on TikTok with a snippet. “It’s about the statistic that only 2% of people marry their high school sweetheart,” the talented teen says. “I want to give young couples hope. There are no love songs for the teens anymore.”</w:t>
      </w:r>
    </w:p>
    <w:p w14:paraId="1BD715C4" w14:textId="77777777" w:rsidR="00B01B6C" w:rsidRPr="00B01B6C" w:rsidRDefault="00B01B6C" w:rsidP="00B01B6C">
      <w:pPr>
        <w:jc w:val="both"/>
        <w:rPr>
          <w:rFonts w:ascii="Times New Roman" w:eastAsia="Times New Roman" w:hAnsi="Times New Roman" w:cs="Times New Roman"/>
        </w:rPr>
      </w:pPr>
    </w:p>
    <w:p w14:paraId="256AD207" w14:textId="7AECFD41" w:rsidR="00B01B6C" w:rsidRDefault="00B01B6C" w:rsidP="00B01B6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Raine has been working toward this moment since she entered a talent show at 8 years old. Encouraged by the rapturous response, she asked for singing lessons for her 10th birthday and joined </w:t>
      </w:r>
      <w:proofErr w:type="spellStart"/>
      <w:r w:rsidRPr="00B01B6C">
        <w:rPr>
          <w:rFonts w:ascii="Arial" w:eastAsia="Times New Roman" w:hAnsi="Arial" w:cs="Arial"/>
          <w:color w:val="000000"/>
          <w:sz w:val="22"/>
          <w:szCs w:val="22"/>
        </w:rPr>
        <w:t>Septien</w:t>
      </w:r>
      <w:proofErr w:type="spellEnd"/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 Entertainment Group, whose alumni include Beyoncé, Selena Gomez, and Demi Lovato. A four-year stint in a girl group called L2M followed as well as multiple world tours and two self-released solo EPs. She even found the time to act in Hulu’s </w:t>
      </w:r>
      <w:r w:rsidRPr="00B01B6C">
        <w:rPr>
          <w:rFonts w:ascii="Arial" w:eastAsia="Times New Roman" w:hAnsi="Arial" w:cs="Arial"/>
          <w:i/>
          <w:iCs/>
          <w:color w:val="000000"/>
          <w:sz w:val="22"/>
          <w:szCs w:val="22"/>
        </w:rPr>
        <w:t>California Dreaming</w:t>
      </w:r>
      <w:r w:rsidR="00A41B08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A41B08">
        <w:rPr>
          <w:rFonts w:ascii="Arial" w:eastAsia="Times New Roman" w:hAnsi="Arial" w:cs="Arial"/>
          <w:color w:val="000000"/>
          <w:sz w:val="22"/>
          <w:szCs w:val="22"/>
        </w:rPr>
        <w:t>which premiered on Nickelodeon in December 2021</w:t>
      </w:r>
      <w:r w:rsidRPr="00B01B6C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 xml:space="preserve"> With her </w:t>
      </w:r>
      <w:r w:rsidRPr="00B01B6C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see you later </w:t>
      </w:r>
      <w:r w:rsidRPr="00B01B6C">
        <w:rPr>
          <w:rFonts w:ascii="Arial" w:eastAsia="Times New Roman" w:hAnsi="Arial" w:cs="Arial"/>
          <w:color w:val="000000"/>
          <w:sz w:val="22"/>
          <w:szCs w:val="22"/>
        </w:rPr>
        <w:t>EP, Raine takes another step toward superstardom, sharing more of herself with the world with each song she releases.</w:t>
      </w:r>
    </w:p>
    <w:p w14:paraId="3F01D385" w14:textId="441C7526" w:rsidR="00A41B08" w:rsidRDefault="00A41B08" w:rsidP="00B01B6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4363A91" w14:textId="12EF6439" w:rsidR="00A41B08" w:rsidRPr="00A41B08" w:rsidRDefault="00AB19D7" w:rsidP="00A41B08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Raine</w:t>
      </w:r>
      <w:r w:rsidR="00A41B08" w:rsidRPr="00A41B08">
        <w:rPr>
          <w:rFonts w:ascii="Arial" w:eastAsia="Times New Roman" w:hAnsi="Arial" w:cs="Arial"/>
          <w:color w:val="000000"/>
          <w:sz w:val="22"/>
          <w:szCs w:val="22"/>
        </w:rPr>
        <w:t> is currently working with some of today’s top songwriters and producers, including GRAMMY-winning producer Ryan Tedder (Adele, Ed Sheeran) as well as Nathan Chapman (Taylor Swift) who produced “see you later (ten years).” 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With </w:t>
      </w:r>
      <w:r w:rsidR="00605C02">
        <w:rPr>
          <w:rFonts w:ascii="Arial" w:eastAsia="Times New Roman" w:hAnsi="Arial" w:cs="Arial"/>
          <w:color w:val="000000"/>
          <w:sz w:val="22"/>
          <w:szCs w:val="22"/>
        </w:rPr>
        <w:t xml:space="preserve">much more </w:t>
      </w:r>
      <w:r w:rsidR="00B67910">
        <w:rPr>
          <w:rFonts w:ascii="Arial" w:eastAsia="Times New Roman" w:hAnsi="Arial" w:cs="Arial"/>
          <w:color w:val="000000"/>
          <w:sz w:val="22"/>
          <w:szCs w:val="22"/>
        </w:rPr>
        <w:t>music</w:t>
      </w:r>
      <w:r w:rsidR="00605C02">
        <w:rPr>
          <w:rFonts w:ascii="Arial" w:eastAsia="Times New Roman" w:hAnsi="Arial" w:cs="Arial"/>
          <w:color w:val="000000"/>
          <w:sz w:val="22"/>
          <w:szCs w:val="22"/>
        </w:rPr>
        <w:t xml:space="preserve"> in store for 2022, you’ll want to keep your eye on Jenna Raine!</w:t>
      </w:r>
    </w:p>
    <w:p w14:paraId="3E75F2CB" w14:textId="0C61C3DB" w:rsidR="00B01B6C" w:rsidRDefault="00B01B6C" w:rsidP="00B01B6C">
      <w:pPr>
        <w:rPr>
          <w:rFonts w:ascii="Times New Roman" w:eastAsia="Times New Roman" w:hAnsi="Times New Roman" w:cs="Times New Roman"/>
        </w:rPr>
      </w:pPr>
    </w:p>
    <w:p w14:paraId="1DA3584A" w14:textId="1CA97BC8" w:rsidR="00A41B08" w:rsidRDefault="006B0F09" w:rsidP="006B0F0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6FC1EB" wp14:editId="382C75A1">
            <wp:extent cx="2881820" cy="3842426"/>
            <wp:effectExtent l="0" t="0" r="1270" b="5715"/>
            <wp:docPr id="3" name="Picture 3" descr="A picture containing outdoor, sky, person, 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sky, person, groun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907" cy="384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E566A" w14:textId="0E6F4C11" w:rsidR="006B0F09" w:rsidRPr="006B0F09" w:rsidRDefault="006B0F09" w:rsidP="006B0F09">
      <w:pPr>
        <w:jc w:val="center"/>
        <w:rPr>
          <w:rFonts w:ascii="Arial" w:eastAsia="Times New Roman" w:hAnsi="Arial" w:cs="Arial"/>
          <w:sz w:val="22"/>
          <w:szCs w:val="22"/>
        </w:rPr>
      </w:pPr>
      <w:r w:rsidRPr="006B0F09">
        <w:rPr>
          <w:rFonts w:ascii="Arial" w:eastAsia="Times New Roman" w:hAnsi="Arial" w:cs="Arial"/>
          <w:sz w:val="22"/>
          <w:szCs w:val="22"/>
        </w:rPr>
        <w:t xml:space="preserve">Jenna Raine &amp; JVKE </w:t>
      </w:r>
      <w:r w:rsidR="00EA5110">
        <w:rPr>
          <w:rFonts w:ascii="Arial" w:eastAsia="Times New Roman" w:hAnsi="Arial" w:cs="Arial"/>
          <w:sz w:val="22"/>
          <w:szCs w:val="22"/>
        </w:rPr>
        <w:t xml:space="preserve">| Photo credit: </w:t>
      </w:r>
      <w:r w:rsidR="00EA5110" w:rsidRPr="00EA5110">
        <w:rPr>
          <w:rFonts w:ascii="Arial" w:eastAsia="Times New Roman" w:hAnsi="Arial" w:cs="Arial"/>
          <w:sz w:val="22"/>
          <w:szCs w:val="22"/>
        </w:rPr>
        <w:t>Kathleen Tagarao</w:t>
      </w:r>
    </w:p>
    <w:p w14:paraId="77DC2574" w14:textId="77777777" w:rsidR="006B0F09" w:rsidRPr="00B01B6C" w:rsidRDefault="006B0F09" w:rsidP="006B0F09">
      <w:pPr>
        <w:jc w:val="center"/>
        <w:rPr>
          <w:rFonts w:ascii="Times New Roman" w:eastAsia="Times New Roman" w:hAnsi="Times New Roman" w:cs="Times New Roman"/>
        </w:rPr>
      </w:pPr>
    </w:p>
    <w:p w14:paraId="4DF02E89" w14:textId="77777777" w:rsidR="00B01B6C" w:rsidRPr="00B01B6C" w:rsidRDefault="00B01B6C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###</w:t>
      </w:r>
    </w:p>
    <w:p w14:paraId="123620FA" w14:textId="77777777" w:rsidR="00B01B6C" w:rsidRPr="00B01B6C" w:rsidRDefault="00B01B6C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Times New Roman" w:eastAsia="Times New Roman" w:hAnsi="Times New Roman" w:cs="Times New Roman"/>
        </w:rPr>
        <w:lastRenderedPageBreak/>
        <w:t> </w:t>
      </w:r>
    </w:p>
    <w:p w14:paraId="419BDD2E" w14:textId="77777777" w:rsidR="00B01B6C" w:rsidRPr="00B01B6C" w:rsidRDefault="00B01B6C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b/>
          <w:bCs/>
          <w:color w:val="1A191A"/>
          <w:sz w:val="22"/>
          <w:szCs w:val="22"/>
          <w:shd w:val="clear" w:color="auto" w:fill="FFFFFF"/>
        </w:rPr>
        <w:t>FOLLOW JENNA RAINE:</w:t>
      </w:r>
    </w:p>
    <w:p w14:paraId="1380F6B2" w14:textId="19205767" w:rsidR="00B01B6C" w:rsidRDefault="00EA5110" w:rsidP="00B01B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1155CC"/>
          <w:sz w:val="22"/>
          <w:szCs w:val="22"/>
          <w:u w:val="single"/>
          <w:shd w:val="clear" w:color="auto" w:fill="FFFFFF"/>
        </w:rPr>
      </w:pPr>
      <w:hyperlink r:id="rId11" w:history="1">
        <w:r w:rsidR="00B01B6C" w:rsidRPr="00B01B6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TikTok</w:t>
        </w:r>
      </w:hyperlink>
      <w:r w:rsidR="00B01B6C" w:rsidRPr="00B01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| </w:t>
      </w:r>
      <w:hyperlink r:id="rId12" w:history="1">
        <w:r w:rsidR="00B01B6C" w:rsidRPr="00B01B6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Instagram</w:t>
        </w:r>
      </w:hyperlink>
      <w:r w:rsidR="00B01B6C" w:rsidRPr="00B01B6C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 </w:t>
      </w:r>
      <w:hyperlink r:id="rId13" w:history="1">
        <w:r w:rsidR="00B01B6C" w:rsidRPr="00B01B6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Twitter</w:t>
        </w:r>
      </w:hyperlink>
      <w:r w:rsidR="00B01B6C" w:rsidRPr="00B01B6C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 </w:t>
      </w:r>
      <w:hyperlink r:id="rId14" w:history="1">
        <w:r w:rsidR="00B01B6C" w:rsidRPr="00B01B6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Facebook</w:t>
        </w:r>
      </w:hyperlink>
      <w:r w:rsidR="00B01B6C" w:rsidRPr="00B01B6C">
        <w:rPr>
          <w:rFonts w:ascii="Arial" w:eastAsia="Times New Roman" w:hAnsi="Arial" w:cs="Arial"/>
          <w:color w:val="403F42"/>
          <w:sz w:val="22"/>
          <w:szCs w:val="22"/>
          <w:shd w:val="clear" w:color="auto" w:fill="FFFFFF"/>
        </w:rPr>
        <w:t xml:space="preserve"> | </w:t>
      </w:r>
      <w:hyperlink r:id="rId15" w:history="1">
        <w:r w:rsidR="00B01B6C" w:rsidRPr="00B01B6C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  <w:shd w:val="clear" w:color="auto" w:fill="FFFFFF"/>
          </w:rPr>
          <w:t>YouTube</w:t>
        </w:r>
      </w:hyperlink>
    </w:p>
    <w:p w14:paraId="5584BAFE" w14:textId="0FB0B997" w:rsidR="00B01B6C" w:rsidRPr="00B01B6C" w:rsidRDefault="00B01B6C" w:rsidP="0048509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11B84353" w14:textId="1F9F0C73" w:rsidR="0048509C" w:rsidRDefault="0048509C" w:rsidP="00B01B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FOLLOW JVKE:</w:t>
      </w:r>
    </w:p>
    <w:p w14:paraId="33AD69FA" w14:textId="7FF04D81" w:rsidR="0048509C" w:rsidRDefault="00EA5110" w:rsidP="00B01B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  <w:hyperlink r:id="rId16" w:history="1">
        <w:r w:rsidR="0048509C" w:rsidRPr="0048509C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TikTok</w:t>
        </w:r>
      </w:hyperlink>
      <w:r w:rsidR="004850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17" w:history="1">
        <w:r w:rsidR="0048509C" w:rsidRPr="0048509C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Instagram</w:t>
        </w:r>
      </w:hyperlink>
      <w:r w:rsidR="004850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| </w:t>
      </w:r>
      <w:hyperlink r:id="rId18" w:history="1">
        <w:r w:rsidR="0048509C" w:rsidRPr="0048509C">
          <w:rPr>
            <w:rStyle w:val="Hyperlink"/>
            <w:rFonts w:ascii="Arial" w:eastAsia="Times New Roman" w:hAnsi="Arial" w:cs="Arial"/>
            <w:b/>
            <w:bCs/>
            <w:sz w:val="22"/>
            <w:szCs w:val="22"/>
            <w:shd w:val="clear" w:color="auto" w:fill="FFFFFF"/>
          </w:rPr>
          <w:t>YouTube</w:t>
        </w:r>
      </w:hyperlink>
    </w:p>
    <w:p w14:paraId="60B83714" w14:textId="77777777" w:rsidR="0048509C" w:rsidRDefault="0048509C" w:rsidP="00B01B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14:paraId="6006822E" w14:textId="6FB11830" w:rsidR="00B01B6C" w:rsidRPr="00B01B6C" w:rsidRDefault="00B01B6C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For more information</w:t>
      </w:r>
      <w:r w:rsidR="0048509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on Jenna Raine</w:t>
      </w:r>
      <w:r w:rsidRPr="00B01B6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 please contact:</w:t>
      </w:r>
    </w:p>
    <w:p w14:paraId="74BD0BBB" w14:textId="77777777" w:rsidR="00B01B6C" w:rsidRPr="00B01B6C" w:rsidRDefault="00B01B6C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Darren Baber | Warner Records</w:t>
      </w:r>
    </w:p>
    <w:p w14:paraId="1377E9CA" w14:textId="77777777" w:rsidR="00B01B6C" w:rsidRPr="00B01B6C" w:rsidRDefault="00EA5110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hyperlink r:id="rId19" w:history="1">
        <w:r w:rsidR="00B01B6C" w:rsidRPr="00B01B6C">
          <w:rPr>
            <w:rFonts w:ascii="Arial" w:eastAsia="Times New Roman" w:hAnsi="Arial" w:cs="Arial"/>
            <w:color w:val="1155CC"/>
            <w:sz w:val="22"/>
            <w:szCs w:val="22"/>
            <w:u w:val="single"/>
            <w:shd w:val="clear" w:color="auto" w:fill="FFFFFF"/>
          </w:rPr>
          <w:t>Darren.Baber@warnerrecords.com</w:t>
        </w:r>
      </w:hyperlink>
    </w:p>
    <w:p w14:paraId="7E71768F" w14:textId="77777777" w:rsidR="0048509C" w:rsidRDefault="0048509C" w:rsidP="00B01B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</w:pPr>
    </w:p>
    <w:p w14:paraId="58CC3479" w14:textId="4DAFF497" w:rsidR="0048509C" w:rsidRPr="00B01B6C" w:rsidRDefault="0048509C" w:rsidP="0048509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For more information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on JVKE</w:t>
      </w:r>
      <w:r w:rsidRPr="00B01B6C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</w:rPr>
        <w:t>, please contact:</w:t>
      </w:r>
    </w:p>
    <w:p w14:paraId="24AF8D70" w14:textId="45B3E943" w:rsidR="0048509C" w:rsidRDefault="0048509C" w:rsidP="00B01B6C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Dvora Englefield | The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Lede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Company</w:t>
      </w:r>
    </w:p>
    <w:p w14:paraId="22784C0E" w14:textId="77777777" w:rsidR="0048509C" w:rsidRPr="0048509C" w:rsidRDefault="00EA5110" w:rsidP="0048509C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</w:pPr>
      <w:hyperlink r:id="rId20" w:tgtFrame="_blank" w:tooltip="mailto:Dvora.Englefield@ledecompany.com" w:history="1">
        <w:r w:rsidR="0048509C" w:rsidRPr="0048509C">
          <w:rPr>
            <w:rStyle w:val="Hyperlink"/>
            <w:rFonts w:ascii="Arial" w:eastAsia="Times New Roman" w:hAnsi="Arial" w:cs="Arial"/>
            <w:sz w:val="22"/>
            <w:szCs w:val="22"/>
            <w:bdr w:val="none" w:sz="0" w:space="0" w:color="auto" w:frame="1"/>
          </w:rPr>
          <w:t>Dvora.Englefield@ledecompany.com</w:t>
        </w:r>
      </w:hyperlink>
    </w:p>
    <w:p w14:paraId="22087CF8" w14:textId="3B761324" w:rsidR="0048509C" w:rsidRDefault="0048509C" w:rsidP="00B01B6C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14:paraId="7223C735" w14:textId="77777777" w:rsidR="0048509C" w:rsidRPr="0048509C" w:rsidRDefault="0048509C" w:rsidP="0048509C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48509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Christopher </w:t>
      </w:r>
      <w:proofErr w:type="spellStart"/>
      <w:r w:rsidRPr="0048509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Iacullo</w:t>
      </w:r>
      <w:proofErr w:type="spellEnd"/>
      <w:r w:rsidRPr="0048509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| The </w:t>
      </w:r>
      <w:proofErr w:type="spellStart"/>
      <w:r w:rsidRPr="0048509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Lede</w:t>
      </w:r>
      <w:proofErr w:type="spellEnd"/>
      <w:r w:rsidRPr="0048509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 xml:space="preserve"> Company</w:t>
      </w:r>
    </w:p>
    <w:p w14:paraId="619E2FB7" w14:textId="77777777" w:rsidR="0048509C" w:rsidRPr="0048509C" w:rsidRDefault="00EA5110" w:rsidP="0048509C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</w:pPr>
      <w:hyperlink r:id="rId21" w:tgtFrame="_blank" w:tooltip="mailto:chris.iacullo@ledecompany.com" w:history="1">
        <w:r w:rsidR="0048509C" w:rsidRPr="0048509C">
          <w:rPr>
            <w:rStyle w:val="Hyperlink"/>
            <w:rFonts w:ascii="Arial" w:eastAsia="Times New Roman" w:hAnsi="Arial" w:cs="Arial"/>
            <w:sz w:val="22"/>
            <w:szCs w:val="22"/>
            <w:bdr w:val="none" w:sz="0" w:space="0" w:color="auto" w:frame="1"/>
          </w:rPr>
          <w:t>chris.iacullo@ledecompany.com</w:t>
        </w:r>
      </w:hyperlink>
    </w:p>
    <w:p w14:paraId="3BC92A43" w14:textId="3081228B" w:rsidR="0048509C" w:rsidRPr="0048509C" w:rsidRDefault="0048509C" w:rsidP="0048509C">
      <w:pPr>
        <w:shd w:val="clear" w:color="auto" w:fill="FFFFFF"/>
        <w:jc w:val="center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</w:pPr>
      <w:r w:rsidRPr="0048509C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 </w:t>
      </w:r>
    </w:p>
    <w:p w14:paraId="71C9764C" w14:textId="77777777" w:rsidR="0048509C" w:rsidRDefault="0048509C" w:rsidP="00B01B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</w:pPr>
    </w:p>
    <w:p w14:paraId="7A50B0BD" w14:textId="7DD1B995" w:rsidR="00B01B6C" w:rsidRPr="00B01B6C" w:rsidRDefault="00B01B6C" w:rsidP="00B01B6C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B01B6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begin"/>
      </w:r>
      <w:r w:rsidRPr="00B01B6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instrText xml:space="preserve"> INCLUDEPICTURE "https://lh6.googleusercontent.com/nLmXwMngNVyBjBxD7AB0UHfU4Mh_s7xaWytpvBHdSaJAEfEDMYZEgmNrzGlytxzD-GPpvmFUpvXWnFG5EVHJWKBLx1SSz9Vk4CTMGCNKjghc5nVi5TN0tQFLxq4NXYTNssBeoY_u" \* MERGEFORMATINET </w:instrText>
      </w:r>
      <w:r w:rsidRPr="00B01B6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separate"/>
      </w:r>
      <w:r w:rsidRPr="00B01B6C">
        <w:rPr>
          <w:rFonts w:ascii="Arial" w:eastAsia="Times New Roman" w:hAnsi="Arial" w:cs="Arial"/>
          <w:b/>
          <w:bCs/>
          <w:noProof/>
          <w:color w:val="3661BD"/>
          <w:sz w:val="22"/>
          <w:szCs w:val="22"/>
          <w:bdr w:val="none" w:sz="0" w:space="0" w:color="auto" w:frame="1"/>
        </w:rPr>
        <w:drawing>
          <wp:inline distT="0" distB="0" distL="0" distR="0" wp14:anchorId="4737EA31" wp14:editId="7C81510F">
            <wp:extent cx="1524000" cy="597168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53" cy="60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1B6C">
        <w:rPr>
          <w:rFonts w:ascii="Arial" w:eastAsia="Times New Roman" w:hAnsi="Arial" w:cs="Arial"/>
          <w:b/>
          <w:bCs/>
          <w:color w:val="3661BD"/>
          <w:sz w:val="22"/>
          <w:szCs w:val="22"/>
          <w:bdr w:val="none" w:sz="0" w:space="0" w:color="auto" w:frame="1"/>
        </w:rPr>
        <w:fldChar w:fldCharType="end"/>
      </w:r>
    </w:p>
    <w:p w14:paraId="04993202" w14:textId="77777777" w:rsidR="00B01B6C" w:rsidRPr="00B01B6C" w:rsidRDefault="00B01B6C" w:rsidP="00B01B6C">
      <w:pPr>
        <w:shd w:val="clear" w:color="auto" w:fill="FFFFFF"/>
        <w:rPr>
          <w:rFonts w:ascii="Times New Roman" w:eastAsia="Times New Roman" w:hAnsi="Times New Roman" w:cs="Times New Roman"/>
        </w:rPr>
      </w:pPr>
      <w:r w:rsidRPr="00B01B6C">
        <w:rPr>
          <w:rFonts w:ascii="Times New Roman" w:eastAsia="Times New Roman" w:hAnsi="Times New Roman" w:cs="Times New Roman"/>
        </w:rPr>
        <w:t> </w:t>
      </w:r>
    </w:p>
    <w:p w14:paraId="04202736" w14:textId="77777777" w:rsidR="00B01B6C" w:rsidRPr="00B01B6C" w:rsidRDefault="00B01B6C" w:rsidP="00B01B6C">
      <w:pPr>
        <w:rPr>
          <w:rFonts w:ascii="Times New Roman" w:eastAsia="Times New Roman" w:hAnsi="Times New Roman" w:cs="Times New Roman"/>
        </w:rPr>
      </w:pPr>
    </w:p>
    <w:p w14:paraId="37BC0997" w14:textId="77777777" w:rsidR="00FA0DAC" w:rsidRDefault="00EA5110"/>
    <w:sectPr w:rsidR="00FA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6C"/>
    <w:rsid w:val="00007D1D"/>
    <w:rsid w:val="00063D01"/>
    <w:rsid w:val="0022134A"/>
    <w:rsid w:val="00445358"/>
    <w:rsid w:val="0048509C"/>
    <w:rsid w:val="005E2A6B"/>
    <w:rsid w:val="00605C02"/>
    <w:rsid w:val="00635601"/>
    <w:rsid w:val="006B0F09"/>
    <w:rsid w:val="00804ECE"/>
    <w:rsid w:val="009623BF"/>
    <w:rsid w:val="00A404B5"/>
    <w:rsid w:val="00A41B08"/>
    <w:rsid w:val="00A86B5F"/>
    <w:rsid w:val="00AB19D7"/>
    <w:rsid w:val="00B01B6C"/>
    <w:rsid w:val="00B1792C"/>
    <w:rsid w:val="00B67910"/>
    <w:rsid w:val="00C731AD"/>
    <w:rsid w:val="00E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14F3C"/>
  <w15:chartTrackingRefBased/>
  <w15:docId w15:val="{F91702A4-E98E-FF4F-AC8F-E93F029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B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1B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nnaraine.lnk.to/seeyoulatervid" TargetMode="External"/><Relationship Id="rId13" Type="http://schemas.openxmlformats.org/officeDocument/2006/relationships/hyperlink" Target="https://twitter.com/itsjennaraine" TargetMode="External"/><Relationship Id="rId18" Type="http://schemas.openxmlformats.org/officeDocument/2006/relationships/hyperlink" Target="https://www.youtube.com/c/JAKEZ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ris.iacullo@ledecompany.com" TargetMode="External"/><Relationship Id="rId7" Type="http://schemas.openxmlformats.org/officeDocument/2006/relationships/hyperlink" Target="https://jennaraine.lnk.to/seeyoulaterep" TargetMode="External"/><Relationship Id="rId12" Type="http://schemas.openxmlformats.org/officeDocument/2006/relationships/hyperlink" Target="https://www.instagram.com/itsjennaraine/" TargetMode="External"/><Relationship Id="rId17" Type="http://schemas.openxmlformats.org/officeDocument/2006/relationships/hyperlink" Target="https://www.instagram.com/itsjvke/?hl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iktok.com/@jvke?lang=en" TargetMode="External"/><Relationship Id="rId20" Type="http://schemas.openxmlformats.org/officeDocument/2006/relationships/hyperlink" Target="mailto:Dvora.Englefield@ledecompany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tiktok.com/@itsjennarain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jennaraine.lnk.to/seeyoulatervid" TargetMode="External"/><Relationship Id="rId15" Type="http://schemas.openxmlformats.org/officeDocument/2006/relationships/hyperlink" Target="https://www.youtube.com/c/JennaRaine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Darren.Baber@warnerrecords.com" TargetMode="External"/><Relationship Id="rId4" Type="http://schemas.openxmlformats.org/officeDocument/2006/relationships/hyperlink" Target="https://jennaraine.lnk.to/seeyoulaterep" TargetMode="External"/><Relationship Id="rId9" Type="http://schemas.openxmlformats.org/officeDocument/2006/relationships/hyperlink" Target="https://www.youtube.com/watch?v=BOyO8sZOaOQ" TargetMode="External"/><Relationship Id="rId14" Type="http://schemas.openxmlformats.org/officeDocument/2006/relationships/hyperlink" Target="https://www.facebook.com/itsjennaraine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2</cp:revision>
  <dcterms:created xsi:type="dcterms:W3CDTF">2022-02-10T23:54:00Z</dcterms:created>
  <dcterms:modified xsi:type="dcterms:W3CDTF">2022-02-10T23:54:00Z</dcterms:modified>
</cp:coreProperties>
</file>