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A69AE" w14:textId="0549410E" w:rsidR="00CC2CD2" w:rsidRDefault="00DA072B" w:rsidP="00CC2CD2">
      <w:pPr>
        <w:jc w:val="center"/>
        <w:rPr>
          <w:rFonts w:ascii="Calibri" w:hAnsi="Calibri" w:cs="Calibri"/>
          <w:color w:val="000000"/>
        </w:rPr>
      </w:pPr>
      <w:bookmarkStart w:id="0" w:name="_GoBack"/>
      <w:r>
        <w:rPr>
          <w:rFonts w:ascii="Calibri" w:hAnsi="Calibri" w:cs="Calibri"/>
          <w:color w:val="000000"/>
          <w:sz w:val="22"/>
          <w:szCs w:val="22"/>
        </w:rPr>
        <w:br/>
      </w:r>
      <w:r w:rsidR="00CC2CD2">
        <w:rPr>
          <w:rFonts w:ascii="Calibri" w:hAnsi="Calibri" w:cs="Calibri"/>
          <w:color w:val="000000"/>
          <w:sz w:val="22"/>
          <w:szCs w:val="22"/>
        </w:rPr>
        <w:br/>
      </w:r>
      <w:r w:rsidR="00CC2CD2">
        <w:rPr>
          <w:rFonts w:ascii="Calibri" w:hAnsi="Calibri" w:cs="Calibri"/>
          <w:color w:val="000000"/>
          <w:sz w:val="22"/>
          <w:szCs w:val="22"/>
        </w:rPr>
        <w:fldChar w:fldCharType="begin"/>
      </w:r>
      <w:r w:rsidR="00CC2CD2"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"/var/folders/77/lz0mxhq11k3cll3fvsc5yzz00000gp/T/com.microsoft.Word/WebArchiveCopyPasteTempFiles/cidimage001.png@01D6D2DC.71C62F20" \* MERGEFORMATINET </w:instrText>
      </w:r>
      <w:r w:rsidR="00CC2CD2"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="00CC2CD2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44304DA" wp14:editId="4A179202">
            <wp:extent cx="4470400" cy="800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CD2"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3E7507C9" w14:textId="77777777" w:rsidR="00CC2CD2" w:rsidRDefault="00CC2CD2" w:rsidP="00CC2CD2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AB88B94" w14:textId="77777777" w:rsidR="00CC2CD2" w:rsidRDefault="00CC2CD2" w:rsidP="00CC2CD2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December 14, 2020</w:t>
      </w:r>
    </w:p>
    <w:p w14:paraId="25861B59" w14:textId="77777777" w:rsidR="00CC2CD2" w:rsidRDefault="00CC2CD2" w:rsidP="00CC2CD2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4D3F3C9" w14:textId="77777777" w:rsidR="00CC2CD2" w:rsidRDefault="00CC2CD2" w:rsidP="00CC2CD2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“</w:t>
      </w:r>
      <w:r>
        <w:rPr>
          <w:rFonts w:ascii="Calibri" w:hAnsi="Calibri" w:cs="Calibri"/>
          <w:i/>
          <w:iCs/>
          <w:color w:val="1A1A1A"/>
          <w:shd w:val="clear" w:color="auto" w:fill="FFFFFF"/>
        </w:rPr>
        <w:t>‘Tap In’ is an energizing lesson in assessing your worth and asserting your standards.</w:t>
      </w:r>
      <w:r>
        <w:rPr>
          <w:rFonts w:ascii="Calibri" w:hAnsi="Calibri" w:cs="Calibri"/>
          <w:i/>
          <w:iCs/>
          <w:color w:val="000000"/>
        </w:rPr>
        <w:t>”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– Pitchfork</w:t>
      </w:r>
    </w:p>
    <w:p w14:paraId="723C2050" w14:textId="77777777" w:rsidR="00CC2CD2" w:rsidRDefault="00CC2CD2" w:rsidP="00CC2CD2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7B0830B" w14:textId="77777777" w:rsidR="00CC2CD2" w:rsidRDefault="00CC2CD2" w:rsidP="00CC2CD2">
      <w:pPr>
        <w:jc w:val="center"/>
        <w:rPr>
          <w:rFonts w:ascii="Calibri" w:hAnsi="Calibri" w:cs="Calibri"/>
          <w:color w:val="000000"/>
        </w:rPr>
      </w:pPr>
      <w:hyperlink r:id="rId5" w:history="1">
        <w:r>
          <w:rPr>
            <w:rStyle w:val="Hyperlink"/>
            <w:rFonts w:ascii="Calibri" w:hAnsi="Calibri" w:cs="Calibri"/>
            <w:color w:val="0563C1"/>
          </w:rPr>
          <w:t>https://pitchfork.com/features/lists-and-guides/best-rap-songs-2020/</w:t>
        </w:r>
      </w:hyperlink>
    </w:p>
    <w:p w14:paraId="199FF8B7" w14:textId="77777777" w:rsidR="00CC2CD2" w:rsidRDefault="00CC2CD2" w:rsidP="00CC2CD2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29155568" w14:textId="2DE4FD87" w:rsidR="00CC2CD2" w:rsidRDefault="00CC2CD2" w:rsidP="00CC2CD2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"/var/folders/77/lz0mxhq11k3cll3fvsc5yzz00000gp/T/com.microsoft.Word/WebArchiveCopyPasteTempFiles/cidimage002.png@01D6D2DC.71C62F20"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6A1DE4A7" wp14:editId="30C91986">
            <wp:extent cx="5943600" cy="3069590"/>
            <wp:effectExtent l="0" t="0" r="0" b="3810"/>
            <wp:docPr id="7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327A30DA" w14:textId="4EB5C389" w:rsidR="00CC2CD2" w:rsidRDefault="00CC2CD2" w:rsidP="00CC2CD2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"/var/folders/77/lz0mxhq11k3cll3fvsc5yzz00000gp/T/com.microsoft.Word/WebArchiveCopyPasteTempFiles/cidimage003.png@01D6D2DC.71C62F20"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17D9C31F" wp14:editId="76E1C7AA">
            <wp:extent cx="5943600" cy="1273810"/>
            <wp:effectExtent l="0" t="0" r="0" b="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14B0EC45" w14:textId="1296B2CB" w:rsidR="00CC2CD2" w:rsidRDefault="00CC2CD2" w:rsidP="00CC2CD2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"/var/folders/77/lz0mxhq11k3cll3fvsc5yzz00000gp/T/com.microsoft.Word/WebArchiveCopyPasteTempFiles/cidimage004.png@01D6D2DC.71C62F20"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181F37AF" wp14:editId="3A2AAF5F">
            <wp:extent cx="5943600" cy="938530"/>
            <wp:effectExtent l="0" t="0" r="0" b="127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6264DB12" w14:textId="64C070BD" w:rsidR="00CC2CD2" w:rsidRDefault="00CC2CD2" w:rsidP="00CC2CD2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"/var/folders/77/lz0mxhq11k3cll3fvsc5yzz00000gp/T/com.microsoft.Word/WebArchiveCopyPasteTempFiles/cidimage005.png@01D6D2DC.71C62F20"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00A7E9A1" wp14:editId="4F680624">
            <wp:extent cx="5943600" cy="287210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523530BB" w14:textId="77777777" w:rsidR="00CC2CD2" w:rsidRDefault="00CC2CD2" w:rsidP="00CC2CD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bookmarkEnd w:id="0"/>
    <w:p w14:paraId="16A698C9" w14:textId="5D9B650D" w:rsidR="00CE6815" w:rsidRDefault="00CC2CD2" w:rsidP="00CC2CD2">
      <w:pPr>
        <w:jc w:val="center"/>
      </w:pPr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CF2"/>
    <w:rsid w:val="00005046"/>
    <w:rsid w:val="0004457F"/>
    <w:rsid w:val="0048027C"/>
    <w:rsid w:val="00BD4EA9"/>
    <w:rsid w:val="00CC2CD2"/>
    <w:rsid w:val="00D07CF2"/>
    <w:rsid w:val="00DA072B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5B41C3"/>
  <w15:chartTrackingRefBased/>
  <w15:docId w15:val="{B664C428-1BCA-B143-9364-FAC0B5762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07CF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C2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pitchfork.com%2Ffeatures%2Flists-and-guides%2Fbest-rap-songs-2020%2F&amp;data=04%7C01%7CSamantha.Lorenzo%40warnerrecords.com%7C237fe1d0c53340b66ca708d8a135c1b8%7C8367939002ec4ba1ad3d69da3fdd637e%7C0%7C0%7C637436599666363571%7CUnknown%7CTWFpbGZsb3d8eyJWIjoiMC4wLjAwMDAiLCJQIjoiV2luMzIiLCJBTiI6Ik1haWwiLCJXVCI6Mn0%3D%7C1000&amp;sdata=mZeH2EJRXURk521cGsIAxW0YPipIArzwK8u0ZXUdkYo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4</cp:revision>
  <dcterms:created xsi:type="dcterms:W3CDTF">2020-12-15T20:17:00Z</dcterms:created>
  <dcterms:modified xsi:type="dcterms:W3CDTF">2020-12-15T20:21:00Z</dcterms:modified>
</cp:coreProperties>
</file>