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CellMar>
          <w:left w:w="0" w:type="dxa"/>
          <w:right w:w="0" w:type="dxa"/>
        </w:tblCellMar>
        <w:tblLook w:val="04A0" w:firstRow="1" w:lastRow="0" w:firstColumn="1" w:lastColumn="0" w:noHBand="0" w:noVBand="1"/>
      </w:tblPr>
      <w:tblGrid>
        <w:gridCol w:w="9360"/>
      </w:tblGrid>
      <w:tr w:rsidR="00097814" w14:paraId="4DF7956E" w14:textId="77777777" w:rsidTr="00097814">
        <w:trPr>
          <w:jc w:val="center"/>
        </w:trPr>
        <w:tc>
          <w:tcPr>
            <w:tcW w:w="0" w:type="auto"/>
            <w:shd w:val="clear" w:color="auto" w:fill="403F42"/>
            <w:tcMar>
              <w:top w:w="150" w:type="dxa"/>
              <w:left w:w="150" w:type="dxa"/>
              <w:bottom w:w="150" w:type="dxa"/>
              <w:right w:w="150" w:type="dxa"/>
            </w:tcMar>
            <w:hideMark/>
          </w:tcPr>
          <w:tbl>
            <w:tblPr>
              <w:tblW w:w="5000" w:type="pct"/>
              <w:jc w:val="center"/>
              <w:shd w:val="clear" w:color="auto" w:fill="403F42"/>
              <w:tblCellMar>
                <w:left w:w="0" w:type="dxa"/>
                <w:right w:w="0" w:type="dxa"/>
              </w:tblCellMar>
              <w:tblLook w:val="04A0" w:firstRow="1" w:lastRow="0" w:firstColumn="1" w:lastColumn="0" w:noHBand="0" w:noVBand="1"/>
            </w:tblPr>
            <w:tblGrid>
              <w:gridCol w:w="9060"/>
            </w:tblGrid>
            <w:tr w:rsidR="00097814" w14:paraId="56DD3381"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60"/>
                  </w:tblGrid>
                  <w:tr w:rsidR="00097814" w14:paraId="79DE7793" w14:textId="77777777">
                    <w:trPr>
                      <w:jc w:val="center"/>
                    </w:trPr>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060"/>
                        </w:tblGrid>
                        <w:tr w:rsidR="00097814" w14:paraId="048654A8" w14:textId="77777777">
                          <w:tc>
                            <w:tcPr>
                              <w:tcW w:w="0" w:type="auto"/>
                              <w:tcMar>
                                <w:top w:w="150" w:type="dxa"/>
                                <w:left w:w="300" w:type="dxa"/>
                                <w:bottom w:w="150" w:type="dxa"/>
                                <w:right w:w="300" w:type="dxa"/>
                              </w:tcMar>
                              <w:hideMark/>
                            </w:tcPr>
                            <w:p w14:paraId="5E69257D" w14:textId="77777777" w:rsidR="00097814" w:rsidRDefault="00097814">
                              <w:pPr>
                                <w:jc w:val="center"/>
                                <w:rPr>
                                  <w:color w:val="403F42"/>
                                  <w:sz w:val="18"/>
                                  <w:szCs w:val="18"/>
                                </w:rPr>
                              </w:pPr>
                              <w:r>
                                <w:rPr>
                                  <w:rFonts w:ascii="Arial" w:hAnsi="Arial" w:cs="Arial"/>
                                  <w:b/>
                                  <w:bCs/>
                                  <w:color w:val="000000"/>
                                  <w:sz w:val="30"/>
                                  <w:szCs w:val="30"/>
                                </w:rPr>
                                <w:t>GLITCHORE DUO XIX UNVEIL NEW SINGLE “HENNY BOTTLE” ON MASKED RECORDS / WARNER RECORDS</w:t>
                              </w:r>
                            </w:p>
                            <w:p w14:paraId="02D01A1C" w14:textId="77777777" w:rsidR="00097814" w:rsidRDefault="00097814">
                              <w:pPr>
                                <w:jc w:val="center"/>
                                <w:rPr>
                                  <w:color w:val="403F42"/>
                                  <w:sz w:val="18"/>
                                  <w:szCs w:val="18"/>
                                </w:rPr>
                              </w:pPr>
                              <w:hyperlink r:id="rId4" w:tgtFrame="_blank" w:history="1">
                                <w:r>
                                  <w:rPr>
                                    <w:rStyle w:val="Hyperlink"/>
                                    <w:rFonts w:ascii="Arial" w:hAnsi="Arial" w:cs="Arial"/>
                                    <w:b/>
                                    <w:bCs/>
                                    <w:sz w:val="30"/>
                                    <w:szCs w:val="30"/>
                                  </w:rPr>
                                  <w:t>LISTEN HERE</w:t>
                                </w:r>
                              </w:hyperlink>
                            </w:p>
                          </w:tc>
                        </w:tr>
                      </w:tbl>
                      <w:p w14:paraId="306A5227" w14:textId="77777777" w:rsidR="00097814" w:rsidRDefault="00097814"/>
                    </w:tc>
                  </w:tr>
                </w:tbl>
                <w:p w14:paraId="669E360D"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289E4A0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50D76ED2" w14:textId="77777777">
                          <w:tc>
                            <w:tcPr>
                              <w:tcW w:w="0" w:type="auto"/>
                              <w:hideMark/>
                            </w:tcPr>
                            <w:p w14:paraId="5E8C8BAE" w14:textId="6163AB6A" w:rsidR="00097814" w:rsidRDefault="00097814">
                              <w:pPr>
                                <w:jc w:val="center"/>
                                <w:rPr>
                                  <w:rFonts w:ascii="Calibri" w:hAnsi="Calibri" w:cs="Calibri"/>
                                  <w:sz w:val="22"/>
                                  <w:szCs w:val="22"/>
                                </w:rPr>
                              </w:pPr>
                              <w:r>
                                <w:rPr>
                                  <w:noProof/>
                                </w:rPr>
                                <w:fldChar w:fldCharType="begin"/>
                              </w:r>
                              <w:r>
                                <w:rPr>
                                  <w:noProof/>
                                </w:rPr>
                                <w:instrText xml:space="preserve"> INCLUDEPICTURE  "https://files.constantcontact.com/338ff164101/a8aab5ec-a27c-4362-9060-4c5f5eebe4bb.jpg" \* MERGEFORMATINET </w:instrText>
                              </w:r>
                              <w:r>
                                <w:rPr>
                                  <w:noProof/>
                                </w:rPr>
                                <w:fldChar w:fldCharType="separate"/>
                              </w:r>
                              <w:r>
                                <w:rPr>
                                  <w:noProof/>
                                </w:rPr>
                                <w:drawing>
                                  <wp:inline distT="0" distB="0" distL="0" distR="0" wp14:anchorId="2BABB9F0" wp14:editId="1ADE68B5">
                                    <wp:extent cx="3378200" cy="3378200"/>
                                    <wp:effectExtent l="0" t="0" r="0" b="0"/>
                                    <wp:docPr id="3" name="Picture 3" descr="https://files.constantcontact.com/338ff164101/a8aab5ec-a27c-4362-9060-4c5f5eebe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338ff164101/a8aab5ec-a27c-4362-9060-4c5f5eebe4bb.jpg"/>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3378200" cy="3378200"/>
                                            </a:xfrm>
                                            <a:prstGeom prst="rect">
                                              <a:avLst/>
                                            </a:prstGeom>
                                            <a:noFill/>
                                            <a:ln>
                                              <a:noFill/>
                                            </a:ln>
                                          </pic:spPr>
                                        </pic:pic>
                                      </a:graphicData>
                                    </a:graphic>
                                  </wp:inline>
                                </w:drawing>
                              </w:r>
                              <w:r>
                                <w:rPr>
                                  <w:noProof/>
                                </w:rPr>
                                <w:fldChar w:fldCharType="end"/>
                              </w:r>
                            </w:p>
                          </w:tc>
                        </w:tr>
                      </w:tbl>
                      <w:p w14:paraId="73C35B9B" w14:textId="77777777" w:rsidR="00097814" w:rsidRDefault="00097814"/>
                    </w:tc>
                  </w:tr>
                </w:tbl>
                <w:p w14:paraId="5B8B1781"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77F9D17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794F085B" w14:textId="77777777">
                          <w:tc>
                            <w:tcPr>
                              <w:tcW w:w="0" w:type="auto"/>
                              <w:tcMar>
                                <w:top w:w="150" w:type="dxa"/>
                                <w:left w:w="300" w:type="dxa"/>
                                <w:bottom w:w="150" w:type="dxa"/>
                                <w:right w:w="300" w:type="dxa"/>
                              </w:tcMar>
                              <w:hideMark/>
                            </w:tcPr>
                            <w:p w14:paraId="0211A0B6" w14:textId="77777777" w:rsidR="00097814" w:rsidRDefault="00097814">
                              <w:pPr>
                                <w:jc w:val="center"/>
                                <w:rPr>
                                  <w:rFonts w:ascii="Calibri" w:hAnsi="Calibri" w:cs="Calibri"/>
                                  <w:color w:val="403F42"/>
                                  <w:sz w:val="18"/>
                                  <w:szCs w:val="18"/>
                                </w:rPr>
                              </w:pPr>
                              <w:hyperlink r:id="rId7" w:tgtFrame="_blank" w:history="1">
                                <w:r>
                                  <w:rPr>
                                    <w:rStyle w:val="Hyperlink"/>
                                    <w:sz w:val="18"/>
                                    <w:szCs w:val="18"/>
                                    <w:shd w:val="clear" w:color="auto" w:fill="FFFFFF"/>
                                  </w:rPr>
                                  <w:t>DOWNLOAD COVER ART HERE</w:t>
                                </w:r>
                              </w:hyperlink>
                            </w:p>
                          </w:tc>
                        </w:tr>
                      </w:tbl>
                      <w:p w14:paraId="68008BA3" w14:textId="77777777" w:rsidR="00097814" w:rsidRDefault="00097814"/>
                    </w:tc>
                  </w:tr>
                </w:tbl>
                <w:p w14:paraId="45E4C51A"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1FD45E3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33CC41D7" w14:textId="77777777">
                          <w:tc>
                            <w:tcPr>
                              <w:tcW w:w="0" w:type="auto"/>
                              <w:tcMar>
                                <w:top w:w="150" w:type="dxa"/>
                                <w:left w:w="300" w:type="dxa"/>
                                <w:bottom w:w="150" w:type="dxa"/>
                                <w:right w:w="300" w:type="dxa"/>
                              </w:tcMar>
                              <w:hideMark/>
                            </w:tcPr>
                            <w:p w14:paraId="746A4365" w14:textId="77777777" w:rsidR="00097814" w:rsidRDefault="00097814">
                              <w:pPr>
                                <w:rPr>
                                  <w:rFonts w:ascii="Calibri" w:hAnsi="Calibri" w:cs="Calibri"/>
                                  <w:color w:val="403F42"/>
                                  <w:sz w:val="18"/>
                                  <w:szCs w:val="18"/>
                                </w:rPr>
                              </w:pPr>
                              <w:r>
                                <w:rPr>
                                  <w:rFonts w:ascii="Arial" w:hAnsi="Arial" w:cs="Arial"/>
                                  <w:b/>
                                  <w:bCs/>
                                  <w:color w:val="000000"/>
                                  <w:sz w:val="21"/>
                                  <w:szCs w:val="21"/>
                                </w:rPr>
                                <w:t>February 5, 2021 (Los Angeles, CA) – </w:t>
                              </w:r>
                              <w:r>
                                <w:rPr>
                                  <w:rFonts w:ascii="Arial" w:hAnsi="Arial" w:cs="Arial"/>
                                  <w:color w:val="000000"/>
                                  <w:sz w:val="21"/>
                                  <w:szCs w:val="21"/>
                                </w:rPr>
                                <w:t>Accelerating their rapid ascent as acclaimed genre-bending outliers, Glitchcore duo XIX return with a new single entitled “Henny Bottle” today. This stands out as their first release of the new year and ignites yet another creative chapter. Get it </w:t>
                              </w:r>
                              <w:hyperlink r:id="rId8" w:tgtFrame="_blank" w:history="1">
                                <w:r>
                                  <w:rPr>
                                    <w:rStyle w:val="Hyperlink"/>
                                    <w:rFonts w:ascii="Arial" w:hAnsi="Arial" w:cs="Arial"/>
                                    <w:b/>
                                    <w:bCs/>
                                    <w:sz w:val="21"/>
                                    <w:szCs w:val="21"/>
                                  </w:rPr>
                                  <w:t>HERE</w:t>
                                </w:r>
                              </w:hyperlink>
                              <w:r>
                                <w:rPr>
                                  <w:rFonts w:ascii="Arial" w:hAnsi="Arial" w:cs="Arial"/>
                                  <w:color w:val="000000"/>
                                  <w:sz w:val="21"/>
                                  <w:szCs w:val="21"/>
                                </w:rPr>
                                <w:t> via Masked Records / Warner Records.</w:t>
                              </w:r>
                            </w:p>
                            <w:p w14:paraId="2BA86870" w14:textId="77777777" w:rsidR="00097814" w:rsidRDefault="00097814">
                              <w:pPr>
                                <w:rPr>
                                  <w:color w:val="403F42"/>
                                  <w:sz w:val="18"/>
                                  <w:szCs w:val="18"/>
                                </w:rPr>
                              </w:pPr>
                              <w:r>
                                <w:rPr>
                                  <w:rFonts w:ascii="Arial" w:hAnsi="Arial" w:cs="Arial"/>
                                  <w:color w:val="000000"/>
                                  <w:sz w:val="21"/>
                                  <w:szCs w:val="21"/>
                                </w:rPr>
                                <w:t> </w:t>
                              </w:r>
                            </w:p>
                            <w:p w14:paraId="76BB5625" w14:textId="77777777" w:rsidR="00097814" w:rsidRDefault="00097814">
                              <w:pPr>
                                <w:rPr>
                                  <w:color w:val="403F42"/>
                                  <w:sz w:val="18"/>
                                  <w:szCs w:val="18"/>
                                </w:rPr>
                              </w:pPr>
                              <w:r>
                                <w:rPr>
                                  <w:rFonts w:ascii="Arial" w:hAnsi="Arial" w:cs="Arial"/>
                                  <w:color w:val="000000"/>
                                  <w:sz w:val="21"/>
                                  <w:szCs w:val="21"/>
                                </w:rPr>
                                <w:t>Showcasing the group’s melodic side with booming 808s, brilliant keys and intoxicating harmonies, the pair—Yung Skayda and Karm The Tool—lock into a vocal call-and-response punctuated by hazy recollections of henny-fueled nights.</w:t>
                              </w:r>
                            </w:p>
                            <w:p w14:paraId="0BE4B1E5" w14:textId="77777777" w:rsidR="00097814" w:rsidRDefault="00097814">
                              <w:pPr>
                                <w:rPr>
                                  <w:color w:val="403F42"/>
                                  <w:sz w:val="18"/>
                                  <w:szCs w:val="18"/>
                                </w:rPr>
                              </w:pPr>
                              <w:r>
                                <w:rPr>
                                  <w:rFonts w:ascii="Arial" w:hAnsi="Arial" w:cs="Arial"/>
                                  <w:color w:val="000000"/>
                                  <w:sz w:val="21"/>
                                  <w:szCs w:val="21"/>
                                </w:rPr>
                                <w:t> </w:t>
                              </w:r>
                            </w:p>
                            <w:p w14:paraId="5F8959C2" w14:textId="77777777" w:rsidR="00097814" w:rsidRDefault="00097814">
                              <w:pPr>
                                <w:rPr>
                                  <w:color w:val="403F42"/>
                                  <w:sz w:val="18"/>
                                  <w:szCs w:val="18"/>
                                </w:rPr>
                              </w:pPr>
                              <w:r>
                                <w:rPr>
                                  <w:rFonts w:ascii="Arial" w:hAnsi="Arial" w:cs="Arial"/>
                                  <w:color w:val="000000"/>
                                  <w:sz w:val="21"/>
                                  <w:szCs w:val="21"/>
                                </w:rPr>
                                <w:t>About the single, XIX commented,</w:t>
                              </w:r>
                              <w:r>
                                <w:rPr>
                                  <w:rFonts w:ascii="Arial" w:hAnsi="Arial" w:cs="Arial"/>
                                  <w:i/>
                                  <w:iCs/>
                                  <w:color w:val="000000"/>
                                  <w:sz w:val="21"/>
                                  <w:szCs w:val="21"/>
                                </w:rPr>
                                <w:t> "‘Henny Bottle’ is a fun song we wrote about the days where we could go out and have fun with friends, strangers, and whoever came across our path. Henny is our drink of choice, but it’s less about the type of liquor you’re drinking and more about the place it takes you. That feeling is what we tried to capture in this track."</w:t>
                              </w:r>
                            </w:p>
                            <w:p w14:paraId="334550D4" w14:textId="77777777" w:rsidR="00097814" w:rsidRDefault="00097814">
                              <w:pPr>
                                <w:rPr>
                                  <w:color w:val="403F42"/>
                                  <w:sz w:val="18"/>
                                  <w:szCs w:val="18"/>
                                </w:rPr>
                              </w:pPr>
                              <w:r>
                                <w:rPr>
                                  <w:rFonts w:ascii="Arial" w:hAnsi="Arial" w:cs="Arial"/>
                                  <w:color w:val="000000"/>
                                  <w:sz w:val="21"/>
                                  <w:szCs w:val="21"/>
                                </w:rPr>
                                <w:t> </w:t>
                              </w:r>
                            </w:p>
                            <w:p w14:paraId="053A9755" w14:textId="77777777" w:rsidR="00097814" w:rsidRDefault="00097814">
                              <w:pPr>
                                <w:rPr>
                                  <w:color w:val="403F42"/>
                                  <w:sz w:val="18"/>
                                  <w:szCs w:val="18"/>
                                </w:rPr>
                              </w:pPr>
                              <w:r>
                                <w:rPr>
                                  <w:rFonts w:ascii="Arial" w:hAnsi="Arial" w:cs="Arial"/>
                                  <w:color w:val="000000"/>
                                  <w:sz w:val="21"/>
                                  <w:szCs w:val="21"/>
                                </w:rPr>
                                <w:t>It arrives on the heels of their explosive 2020 EP, </w:t>
                              </w:r>
                              <w:r>
                                <w:rPr>
                                  <w:rFonts w:ascii="Arial" w:hAnsi="Arial" w:cs="Arial"/>
                                  <w:i/>
                                  <w:iCs/>
                                  <w:color w:val="000000"/>
                                  <w:sz w:val="21"/>
                                  <w:szCs w:val="21"/>
                                </w:rPr>
                                <w:t>19</w:t>
                              </w:r>
                              <w:r>
                                <w:rPr>
                                  <w:rFonts w:ascii="Arial" w:hAnsi="Arial" w:cs="Arial"/>
                                  <w:color w:val="000000"/>
                                  <w:sz w:val="21"/>
                                  <w:szCs w:val="21"/>
                                </w:rPr>
                                <w:t>. Not only did the project generate over 20 million streams. In less than a year, XIX have disrupted culture from every corner, racking up tens of millions of streams and earning praise from </w:t>
                              </w:r>
                              <w:hyperlink r:id="rId9" w:tgtFrame="_blank" w:history="1">
                                <w:r>
                                  <w:rPr>
                                    <w:rStyle w:val="Hyperlink"/>
                                    <w:rFonts w:ascii="Arial" w:hAnsi="Arial" w:cs="Arial"/>
                                    <w:i/>
                                    <w:iCs/>
                                    <w:sz w:val="21"/>
                                    <w:szCs w:val="21"/>
                                  </w:rPr>
                                  <w:t>The FADER</w:t>
                                </w:r>
                              </w:hyperlink>
                              <w:r>
                                <w:rPr>
                                  <w:rFonts w:ascii="Arial" w:hAnsi="Arial" w:cs="Arial"/>
                                  <w:color w:val="403F42"/>
                                  <w:sz w:val="21"/>
                                  <w:szCs w:val="21"/>
                                </w:rPr>
                                <w:t>,</w:t>
                              </w:r>
                              <w:hyperlink r:id="rId10" w:tgtFrame="_blank" w:history="1">
                                <w:r>
                                  <w:rPr>
                                    <w:rStyle w:val="Hyperlink"/>
                                    <w:rFonts w:ascii="Arial" w:hAnsi="Arial" w:cs="Arial"/>
                                    <w:color w:val="403F42"/>
                                    <w:sz w:val="21"/>
                                    <w:szCs w:val="21"/>
                                  </w:rPr>
                                  <w:t> </w:t>
                                </w:r>
                              </w:hyperlink>
                              <w:hyperlink r:id="rId11" w:tgtFrame="_blank" w:history="1">
                                <w:r>
                                  <w:rPr>
                                    <w:rStyle w:val="Hyperlink"/>
                                    <w:rFonts w:ascii="Arial" w:hAnsi="Arial" w:cs="Arial"/>
                                    <w:i/>
                                    <w:iCs/>
                                    <w:sz w:val="21"/>
                                    <w:szCs w:val="21"/>
                                  </w:rPr>
                                  <w:t xml:space="preserve">Alternative </w:t>
                                </w:r>
                                <w:r>
                                  <w:rPr>
                                    <w:rStyle w:val="Hyperlink"/>
                                    <w:rFonts w:ascii="Arial" w:hAnsi="Arial" w:cs="Arial"/>
                                    <w:i/>
                                    <w:iCs/>
                                    <w:sz w:val="21"/>
                                    <w:szCs w:val="21"/>
                                  </w:rPr>
                                  <w:lastRenderedPageBreak/>
                                  <w:t>Press</w:t>
                                </w:r>
                              </w:hyperlink>
                              <w:r>
                                <w:rPr>
                                  <w:rFonts w:ascii="Arial" w:hAnsi="Arial" w:cs="Arial"/>
                                  <w:color w:val="000000"/>
                                  <w:sz w:val="21"/>
                                  <w:szCs w:val="21"/>
                                </w:rPr>
                                <w:t>, </w:t>
                              </w:r>
                              <w:r>
                                <w:rPr>
                                  <w:rFonts w:ascii="Arial" w:hAnsi="Arial" w:cs="Arial"/>
                                  <w:i/>
                                  <w:iCs/>
                                  <w:color w:val="000000"/>
                                  <w:sz w:val="21"/>
                                  <w:szCs w:val="21"/>
                                </w:rPr>
                                <w:t>Lyrical Lemonade</w:t>
                              </w:r>
                              <w:r>
                                <w:rPr>
                                  <w:rFonts w:ascii="Arial" w:hAnsi="Arial" w:cs="Arial"/>
                                  <w:color w:val="000000"/>
                                  <w:sz w:val="21"/>
                                  <w:szCs w:val="21"/>
                                </w:rPr>
                                <w:t> and more. They’ve inspired north of 3 million Tik Tok videos, attracting support courtesy of everyone from social media maven Charli D’Amelio and fellow musical iconoclast Marshmello to Borat himself, Sacha Baron Cohen, during the promotion of </w:t>
                              </w:r>
                              <w:r>
                                <w:rPr>
                                  <w:rFonts w:ascii="Arial" w:hAnsi="Arial" w:cs="Arial"/>
                                  <w:i/>
                                  <w:iCs/>
                                  <w:color w:val="000000"/>
                                  <w:sz w:val="21"/>
                                  <w:szCs w:val="21"/>
                                </w:rPr>
                                <w:t>Borat 2</w:t>
                              </w:r>
                              <w:r>
                                <w:rPr>
                                  <w:rFonts w:ascii="Arial" w:hAnsi="Arial" w:cs="Arial"/>
                                  <w:color w:val="000000"/>
                                  <w:sz w:val="21"/>
                                  <w:szCs w:val="21"/>
                                </w:rPr>
                                <w:t>. Additionally,</w:t>
                              </w:r>
                              <w:hyperlink r:id="rId12" w:tgtFrame="_blank" w:history="1">
                                <w:r>
                                  <w:rPr>
                                    <w:rStyle w:val="Hyperlink"/>
                                    <w:rFonts w:ascii="Arial" w:hAnsi="Arial" w:cs="Arial"/>
                                    <w:color w:val="000000"/>
                                    <w:sz w:val="21"/>
                                    <w:szCs w:val="21"/>
                                  </w:rPr>
                                  <w:t> </w:t>
                                </w:r>
                              </w:hyperlink>
                              <w:hyperlink r:id="rId13" w:tgtFrame="_blank" w:history="1">
                                <w:r>
                                  <w:rPr>
                                    <w:rStyle w:val="Hyperlink"/>
                                    <w:rFonts w:ascii="Arial" w:hAnsi="Arial" w:cs="Arial"/>
                                    <w:i/>
                                    <w:iCs/>
                                    <w:sz w:val="21"/>
                                    <w:szCs w:val="21"/>
                                  </w:rPr>
                                  <w:t>Rolling Stone</w:t>
                                </w:r>
                              </w:hyperlink>
                              <w:r>
                                <w:rPr>
                                  <w:rFonts w:ascii="Arial" w:hAnsi="Arial" w:cs="Arial"/>
                                  <w:color w:val="000000"/>
                                  <w:sz w:val="21"/>
                                  <w:szCs w:val="21"/>
                                </w:rPr>
                                <w:t> chronicled their rise thus far. They also teamed up with CMTEN for “</w:t>
                              </w:r>
                              <w:hyperlink r:id="rId14" w:tgtFrame="_blank" w:history="1">
                                <w:r>
                                  <w:rPr>
                                    <w:rStyle w:val="Hyperlink"/>
                                    <w:rFonts w:ascii="Arial" w:hAnsi="Arial" w:cs="Arial"/>
                                    <w:sz w:val="21"/>
                                    <w:szCs w:val="21"/>
                                  </w:rPr>
                                  <w:t>I LOVE GLITCHCORE</w:t>
                                </w:r>
                              </w:hyperlink>
                              <w:r>
                                <w:rPr>
                                  <w:rFonts w:ascii="Arial" w:hAnsi="Arial" w:cs="Arial"/>
                                  <w:color w:val="000000"/>
                                  <w:sz w:val="21"/>
                                  <w:szCs w:val="21"/>
                                </w:rPr>
                                <w:t>.”</w:t>
                              </w:r>
                            </w:p>
                          </w:tc>
                        </w:tr>
                      </w:tbl>
                      <w:p w14:paraId="3E06A428" w14:textId="77777777" w:rsidR="00097814" w:rsidRDefault="00097814"/>
                    </w:tc>
                  </w:tr>
                </w:tbl>
                <w:p w14:paraId="312F02A1"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28AF878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40F35B22" w14:textId="77777777">
                          <w:tc>
                            <w:tcPr>
                              <w:tcW w:w="0" w:type="auto"/>
                              <w:hideMark/>
                            </w:tcPr>
                            <w:p w14:paraId="73849920" w14:textId="68253446" w:rsidR="00097814" w:rsidRDefault="00097814">
                              <w:pPr>
                                <w:jc w:val="center"/>
                                <w:rPr>
                                  <w:rFonts w:ascii="Calibri" w:hAnsi="Calibri" w:cs="Calibri"/>
                                  <w:sz w:val="22"/>
                                  <w:szCs w:val="22"/>
                                </w:rPr>
                              </w:pPr>
                              <w:r>
                                <w:rPr>
                                  <w:noProof/>
                                </w:rPr>
                                <w:fldChar w:fldCharType="begin"/>
                              </w:r>
                              <w:r>
                                <w:rPr>
                                  <w:noProof/>
                                </w:rPr>
                                <w:instrText xml:space="preserve"> INCLUDEPICTURE  "https://files.constantcontact.com/338ff164101/a3160fc0-cca0-4d13-adde-d5ebeecf0481.png" \* MERGEFORMATINET </w:instrText>
                              </w:r>
                              <w:r>
                                <w:rPr>
                                  <w:noProof/>
                                </w:rPr>
                                <w:fldChar w:fldCharType="separate"/>
                              </w:r>
                              <w:r>
                                <w:rPr>
                                  <w:noProof/>
                                </w:rPr>
                                <w:drawing>
                                  <wp:inline distT="0" distB="0" distL="0" distR="0" wp14:anchorId="76090340" wp14:editId="1AFFF34B">
                                    <wp:extent cx="4025900" cy="2667000"/>
                                    <wp:effectExtent l="0" t="0" r="0" b="0"/>
                                    <wp:docPr id="2" name="Picture 2" descr="https://files.constantcontact.com/338ff164101/a3160fc0-cca0-4d13-adde-d5ebeecf0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338ff164101/a3160fc0-cca0-4d13-adde-d5ebeecf0481.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025900" cy="2667000"/>
                                            </a:xfrm>
                                            <a:prstGeom prst="rect">
                                              <a:avLst/>
                                            </a:prstGeom>
                                            <a:noFill/>
                                            <a:ln>
                                              <a:noFill/>
                                            </a:ln>
                                          </pic:spPr>
                                        </pic:pic>
                                      </a:graphicData>
                                    </a:graphic>
                                  </wp:inline>
                                </w:drawing>
                              </w:r>
                              <w:r>
                                <w:rPr>
                                  <w:noProof/>
                                </w:rPr>
                                <w:fldChar w:fldCharType="end"/>
                              </w:r>
                            </w:p>
                          </w:tc>
                        </w:tr>
                      </w:tbl>
                      <w:p w14:paraId="52FC0097" w14:textId="77777777" w:rsidR="00097814" w:rsidRDefault="00097814"/>
                    </w:tc>
                  </w:tr>
                </w:tbl>
                <w:p w14:paraId="70EE5A38"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59360BC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662543BF" w14:textId="77777777">
                          <w:tc>
                            <w:tcPr>
                              <w:tcW w:w="0" w:type="auto"/>
                              <w:tcMar>
                                <w:top w:w="150" w:type="dxa"/>
                                <w:left w:w="300" w:type="dxa"/>
                                <w:bottom w:w="150" w:type="dxa"/>
                                <w:right w:w="300" w:type="dxa"/>
                              </w:tcMar>
                              <w:hideMark/>
                            </w:tcPr>
                            <w:p w14:paraId="030807F0" w14:textId="77777777" w:rsidR="00097814" w:rsidRDefault="00097814">
                              <w:pPr>
                                <w:jc w:val="center"/>
                                <w:rPr>
                                  <w:rFonts w:ascii="Calibri" w:hAnsi="Calibri" w:cs="Calibri"/>
                                  <w:color w:val="403F42"/>
                                  <w:sz w:val="18"/>
                                  <w:szCs w:val="18"/>
                                </w:rPr>
                              </w:pPr>
                              <w:hyperlink r:id="rId17" w:tgtFrame="_blank" w:history="1">
                                <w:r>
                                  <w:rPr>
                                    <w:rStyle w:val="Hyperlink"/>
                                    <w:sz w:val="18"/>
                                    <w:szCs w:val="18"/>
                                    <w:shd w:val="clear" w:color="auto" w:fill="FFFFFF"/>
                                  </w:rPr>
                                  <w:t>DOWNLOAD PRESS PHOTO HERE [CREDIT: ADAM DEGROSS]</w:t>
                                </w:r>
                              </w:hyperlink>
                            </w:p>
                          </w:tc>
                        </w:tr>
                      </w:tbl>
                      <w:p w14:paraId="3EA4F41E" w14:textId="77777777" w:rsidR="00097814" w:rsidRDefault="00097814"/>
                    </w:tc>
                  </w:tr>
                </w:tbl>
                <w:p w14:paraId="096F7657"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4CEE25B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1080C92C" w14:textId="77777777">
                          <w:tc>
                            <w:tcPr>
                              <w:tcW w:w="0" w:type="auto"/>
                              <w:tcMar>
                                <w:top w:w="150" w:type="dxa"/>
                                <w:left w:w="300" w:type="dxa"/>
                                <w:bottom w:w="150" w:type="dxa"/>
                                <w:right w:w="300" w:type="dxa"/>
                              </w:tcMar>
                              <w:hideMark/>
                            </w:tcPr>
                            <w:p w14:paraId="141BAA4B" w14:textId="77777777" w:rsidR="00097814" w:rsidRDefault="00097814">
                              <w:pPr>
                                <w:rPr>
                                  <w:rFonts w:ascii="Calibri" w:hAnsi="Calibri" w:cs="Calibri"/>
                                  <w:color w:val="403F42"/>
                                  <w:sz w:val="18"/>
                                  <w:szCs w:val="18"/>
                                </w:rPr>
                              </w:pPr>
                              <w:r>
                                <w:rPr>
                                  <w:b/>
                                  <w:bCs/>
                                  <w:color w:val="000000"/>
                                  <w:sz w:val="21"/>
                                  <w:szCs w:val="21"/>
                                </w:rPr>
                                <w:t>ABOUT XIX:</w:t>
                              </w:r>
                            </w:p>
                            <w:p w14:paraId="0460CC0D" w14:textId="77777777" w:rsidR="00097814" w:rsidRDefault="00097814">
                              <w:pPr>
                                <w:rPr>
                                  <w:color w:val="403F42"/>
                                  <w:sz w:val="18"/>
                                  <w:szCs w:val="18"/>
                                </w:rPr>
                              </w:pPr>
                              <w:r>
                                <w:rPr>
                                  <w:color w:val="000000"/>
                                  <w:sz w:val="21"/>
                                  <w:szCs w:val="21"/>
                                </w:rPr>
                                <w:t>The punk spirit is alive and well in XIX. The Connecticut duo, comprised of Yung Skayda and Karm the Tool, began their musical journey in high school playing metal and punk in cramped clubs, and that energy has remained as they’ve tackled one genre after another. XIX songs are like Russian nesting dolls, containing an entire album’s worth of sounds in one roller coaster drop of a track. It has taken some fans a minute to catch up with the warp speed development of XIX, but no matter how different each song sounds, the unpredictability remains constant. After honing their style with 2018’s </w:t>
                              </w:r>
                              <w:r>
                                <w:rPr>
                                  <w:i/>
                                  <w:iCs/>
                                  <w:color w:val="000000"/>
                                  <w:sz w:val="21"/>
                                  <w:szCs w:val="21"/>
                                </w:rPr>
                                <w:t>Pajamas</w:t>
                              </w:r>
                              <w:r>
                                <w:rPr>
                                  <w:color w:val="000000"/>
                                  <w:sz w:val="21"/>
                                  <w:szCs w:val="21"/>
                                </w:rPr>
                                <w:t> and 2019’s </w:t>
                              </w:r>
                              <w:r>
                                <w:rPr>
                                  <w:i/>
                                  <w:iCs/>
                                  <w:color w:val="000000"/>
                                  <w:sz w:val="21"/>
                                  <w:szCs w:val="21"/>
                                </w:rPr>
                                <w:t>Valyntynes Day </w:t>
                              </w:r>
                              <w:r>
                                <w:rPr>
                                  <w:color w:val="000000"/>
                                  <w:sz w:val="21"/>
                                  <w:szCs w:val="21"/>
                                </w:rPr>
                                <w:t>– both improbably recorded on iPhones – XIX broke through with “Kismet,” a frenetic, bruising track that would be frightening if it wasn’t so catchy. As with all of their music, there’s a rebellious, rule breaking streak to “Kismet” that sets XIX apart from their peers. The pair is currently working on new music that, as usual, sounds nothing like what came before it. Whether they’re making a U.K. post-punk song about Japanese motorcycles or chiptune trap, there’s no telling what you’ll hear from XIX, but in the coming years, expect them to check every box imaginable.</w:t>
                              </w:r>
                            </w:p>
                          </w:tc>
                        </w:tr>
                      </w:tbl>
                      <w:p w14:paraId="37B2442C" w14:textId="77777777" w:rsidR="00097814" w:rsidRDefault="00097814"/>
                    </w:tc>
                  </w:tr>
                </w:tbl>
                <w:p w14:paraId="672B0174"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0F5A406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53A6E2BC" w14:textId="77777777">
                          <w:tc>
                            <w:tcPr>
                              <w:tcW w:w="0" w:type="auto"/>
                              <w:tcMar>
                                <w:top w:w="150" w:type="dxa"/>
                                <w:left w:w="300" w:type="dxa"/>
                                <w:bottom w:w="150" w:type="dxa"/>
                                <w:right w:w="300" w:type="dxa"/>
                              </w:tcMar>
                            </w:tcPr>
                            <w:p w14:paraId="77E39CA6" w14:textId="77777777" w:rsidR="00097814" w:rsidRDefault="00097814">
                              <w:pPr>
                                <w:jc w:val="center"/>
                                <w:rPr>
                                  <w:rFonts w:ascii="Calibri" w:hAnsi="Calibri" w:cs="Calibri"/>
                                  <w:color w:val="403F42"/>
                                  <w:sz w:val="18"/>
                                  <w:szCs w:val="18"/>
                                </w:rPr>
                              </w:pPr>
                              <w:r>
                                <w:rPr>
                                  <w:b/>
                                  <w:bCs/>
                                  <w:color w:val="1A191A"/>
                                  <w:sz w:val="21"/>
                                  <w:szCs w:val="21"/>
                                </w:rPr>
                                <w:t>FOLLOW XIX:</w:t>
                              </w:r>
                            </w:p>
                            <w:p w14:paraId="71FD8084" w14:textId="77777777" w:rsidR="00097814" w:rsidRDefault="00097814">
                              <w:pPr>
                                <w:jc w:val="center"/>
                                <w:rPr>
                                  <w:color w:val="403F42"/>
                                  <w:sz w:val="18"/>
                                  <w:szCs w:val="18"/>
                                </w:rPr>
                              </w:pPr>
                              <w:hyperlink r:id="rId18" w:tgtFrame="_blank" w:history="1">
                                <w:r>
                                  <w:rPr>
                                    <w:rStyle w:val="Hyperlink"/>
                                    <w:sz w:val="21"/>
                                    <w:szCs w:val="21"/>
                                    <w:shd w:val="clear" w:color="auto" w:fill="FFFFFF"/>
                                  </w:rPr>
                                  <w:t>Twitter</w:t>
                                </w:r>
                              </w:hyperlink>
                              <w:r>
                                <w:rPr>
                                  <w:color w:val="0000FF"/>
                                  <w:sz w:val="21"/>
                                  <w:szCs w:val="21"/>
                                </w:rPr>
                                <w:t> </w:t>
                              </w:r>
                              <w:r>
                                <w:rPr>
                                  <w:color w:val="403F42"/>
                                  <w:sz w:val="21"/>
                                  <w:szCs w:val="21"/>
                                </w:rPr>
                                <w:t>|</w:t>
                              </w:r>
                              <w:r>
                                <w:rPr>
                                  <w:color w:val="0000FF"/>
                                  <w:sz w:val="21"/>
                                  <w:szCs w:val="21"/>
                                </w:rPr>
                                <w:t> </w:t>
                              </w:r>
                              <w:hyperlink r:id="rId19" w:tgtFrame="_blank" w:history="1">
                                <w:r>
                                  <w:rPr>
                                    <w:rStyle w:val="Hyperlink"/>
                                    <w:sz w:val="21"/>
                                    <w:szCs w:val="21"/>
                                    <w:shd w:val="clear" w:color="auto" w:fill="FFFFFF"/>
                                  </w:rPr>
                                  <w:t>Instagram</w:t>
                                </w:r>
                              </w:hyperlink>
                              <w:r>
                                <w:rPr>
                                  <w:color w:val="403F42"/>
                                  <w:sz w:val="21"/>
                                  <w:szCs w:val="21"/>
                                </w:rPr>
                                <w:t> | </w:t>
                              </w:r>
                              <w:hyperlink r:id="rId20" w:tgtFrame="_blank" w:history="1">
                                <w:r>
                                  <w:rPr>
                                    <w:rStyle w:val="Hyperlink"/>
                                    <w:sz w:val="21"/>
                                    <w:szCs w:val="21"/>
                                  </w:rPr>
                                  <w:t>YouTube</w:t>
                                </w:r>
                              </w:hyperlink>
                            </w:p>
                            <w:p w14:paraId="25383DAB" w14:textId="77777777" w:rsidR="00097814" w:rsidRDefault="00097814">
                              <w:pPr>
                                <w:rPr>
                                  <w:color w:val="403F42"/>
                                  <w:sz w:val="18"/>
                                  <w:szCs w:val="18"/>
                                </w:rPr>
                              </w:pPr>
                            </w:p>
                            <w:p w14:paraId="79A28A61" w14:textId="77777777" w:rsidR="00097814" w:rsidRDefault="00097814">
                              <w:pPr>
                                <w:rPr>
                                  <w:color w:val="403F42"/>
                                  <w:sz w:val="18"/>
                                  <w:szCs w:val="18"/>
                                </w:rPr>
                              </w:pPr>
                            </w:p>
                            <w:p w14:paraId="6BA3B375" w14:textId="77777777" w:rsidR="00097814" w:rsidRDefault="00097814">
                              <w:pPr>
                                <w:jc w:val="center"/>
                                <w:rPr>
                                  <w:color w:val="403F42"/>
                                  <w:sz w:val="18"/>
                                  <w:szCs w:val="18"/>
                                </w:rPr>
                              </w:pPr>
                              <w:r>
                                <w:rPr>
                                  <w:b/>
                                  <w:bCs/>
                                  <w:color w:val="000000"/>
                                  <w:sz w:val="21"/>
                                  <w:szCs w:val="21"/>
                                </w:rPr>
                                <w:lastRenderedPageBreak/>
                                <w:t>For more information, please contact: </w:t>
                              </w:r>
                            </w:p>
                            <w:p w14:paraId="0228720A" w14:textId="77777777" w:rsidR="00097814" w:rsidRDefault="00097814">
                              <w:pPr>
                                <w:jc w:val="center"/>
                                <w:rPr>
                                  <w:color w:val="403F42"/>
                                  <w:sz w:val="18"/>
                                  <w:szCs w:val="18"/>
                                </w:rPr>
                              </w:pPr>
                              <w:r>
                                <w:rPr>
                                  <w:b/>
                                  <w:bCs/>
                                  <w:color w:val="000000"/>
                                  <w:sz w:val="21"/>
                                  <w:szCs w:val="21"/>
                                </w:rPr>
                                <w:t>Warner Records</w:t>
                              </w:r>
                            </w:p>
                            <w:p w14:paraId="64AB97B6" w14:textId="77777777" w:rsidR="00097814" w:rsidRDefault="00097814">
                              <w:pPr>
                                <w:jc w:val="center"/>
                                <w:rPr>
                                  <w:color w:val="403F42"/>
                                  <w:sz w:val="18"/>
                                  <w:szCs w:val="18"/>
                                </w:rPr>
                              </w:pPr>
                              <w:r>
                                <w:rPr>
                                  <w:color w:val="000000"/>
                                  <w:sz w:val="21"/>
                                  <w:szCs w:val="21"/>
                                </w:rPr>
                                <w:t>Yash Zadeh</w:t>
                              </w:r>
                            </w:p>
                            <w:p w14:paraId="25E81629" w14:textId="77777777" w:rsidR="00097814" w:rsidRDefault="00097814">
                              <w:pPr>
                                <w:jc w:val="center"/>
                                <w:rPr>
                                  <w:color w:val="403F42"/>
                                  <w:sz w:val="18"/>
                                  <w:szCs w:val="18"/>
                                </w:rPr>
                              </w:pPr>
                              <w:hyperlink r:id="rId21" w:tgtFrame="_blank" w:history="1">
                                <w:r>
                                  <w:rPr>
                                    <w:rStyle w:val="Hyperlink"/>
                                    <w:b/>
                                    <w:bCs/>
                                    <w:sz w:val="21"/>
                                    <w:szCs w:val="21"/>
                                  </w:rPr>
                                  <w:t>Yashar.Zadeh@warnerrecords.com</w:t>
                                </w:r>
                              </w:hyperlink>
                            </w:p>
                          </w:tc>
                        </w:tr>
                      </w:tbl>
                      <w:p w14:paraId="445516D8" w14:textId="77777777" w:rsidR="00097814" w:rsidRDefault="00097814"/>
                    </w:tc>
                  </w:tr>
                </w:tbl>
                <w:p w14:paraId="146654EA" w14:textId="77777777" w:rsidR="00097814" w:rsidRDefault="00097814">
                  <w:pPr>
                    <w:jc w:val="center"/>
                  </w:pPr>
                </w:p>
                <w:tbl>
                  <w:tblPr>
                    <w:tblW w:w="5000" w:type="pct"/>
                    <w:jc w:val="center"/>
                    <w:tblCellMar>
                      <w:left w:w="0" w:type="dxa"/>
                      <w:right w:w="0" w:type="dxa"/>
                    </w:tblCellMar>
                    <w:tblLook w:val="04A0" w:firstRow="1" w:lastRow="0" w:firstColumn="1" w:lastColumn="0" w:noHBand="0" w:noVBand="1"/>
                  </w:tblPr>
                  <w:tblGrid>
                    <w:gridCol w:w="9060"/>
                  </w:tblGrid>
                  <w:tr w:rsidR="00097814" w14:paraId="7A61888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60"/>
                        </w:tblGrid>
                        <w:tr w:rsidR="00097814" w14:paraId="51B94E84" w14:textId="77777777">
                          <w:tc>
                            <w:tcPr>
                              <w:tcW w:w="0" w:type="auto"/>
                              <w:hideMark/>
                            </w:tcPr>
                            <w:p w14:paraId="34D45B24" w14:textId="38231918" w:rsidR="00097814" w:rsidRDefault="00097814">
                              <w:pPr>
                                <w:jc w:val="center"/>
                                <w:rPr>
                                  <w:rFonts w:ascii="Calibri" w:hAnsi="Calibri" w:cs="Calibri"/>
                                  <w:sz w:val="22"/>
                                  <w:szCs w:val="22"/>
                                </w:rPr>
                              </w:pPr>
                              <w:r>
                                <w:rPr>
                                  <w:noProof/>
                                </w:rPr>
                                <w:fldChar w:fldCharType="begin"/>
                              </w:r>
                              <w:r>
                                <w:rPr>
                                  <w:noProof/>
                                </w:rPr>
                                <w:instrText xml:space="preserve"> INCLUDEPICTURE  "https://files.constantcontact.com/338ff164101/72e7be4b-96e1-4db4-8f84-079effc2f34c.png" \* MERGEFORMATINET </w:instrText>
                              </w:r>
                              <w:r>
                                <w:rPr>
                                  <w:noProof/>
                                </w:rPr>
                                <w:fldChar w:fldCharType="separate"/>
                              </w:r>
                              <w:r>
                                <w:rPr>
                                  <w:noProof/>
                                </w:rPr>
                                <w:drawing>
                                  <wp:inline distT="0" distB="0" distL="0" distR="0" wp14:anchorId="52CEB100" wp14:editId="4409698D">
                                    <wp:extent cx="1930400" cy="508000"/>
                                    <wp:effectExtent l="0" t="0" r="0" b="0"/>
                                    <wp:docPr id="1" name="Picture 1" descr="https://files.constantcontact.com/338ff164101/72e7be4b-96e1-4db4-8f84-079effc2f3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338ff164101/72e7be4b-96e1-4db4-8f84-079effc2f34c.p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30400" cy="508000"/>
                                            </a:xfrm>
                                            <a:prstGeom prst="rect">
                                              <a:avLst/>
                                            </a:prstGeom>
                                            <a:noFill/>
                                            <a:ln>
                                              <a:noFill/>
                                            </a:ln>
                                          </pic:spPr>
                                        </pic:pic>
                                      </a:graphicData>
                                    </a:graphic>
                                  </wp:inline>
                                </w:drawing>
                              </w:r>
                              <w:r>
                                <w:rPr>
                                  <w:noProof/>
                                </w:rPr>
                                <w:fldChar w:fldCharType="end"/>
                              </w:r>
                            </w:p>
                          </w:tc>
                        </w:tr>
                      </w:tbl>
                      <w:p w14:paraId="4D060102" w14:textId="77777777" w:rsidR="00097814" w:rsidRDefault="00097814"/>
                    </w:tc>
                  </w:tr>
                </w:tbl>
                <w:p w14:paraId="0ABEDAD1" w14:textId="77777777" w:rsidR="00097814" w:rsidRDefault="00097814">
                  <w:pPr>
                    <w:jc w:val="center"/>
                  </w:pPr>
                </w:p>
              </w:tc>
            </w:tr>
          </w:tbl>
          <w:p w14:paraId="7F0DC2D0" w14:textId="77777777" w:rsidR="00097814" w:rsidRDefault="00097814">
            <w:pPr>
              <w:jc w:val="center"/>
            </w:pPr>
          </w:p>
        </w:tc>
      </w:tr>
    </w:tbl>
    <w:p w14:paraId="6C0F4A5B" w14:textId="77777777" w:rsidR="006774DD" w:rsidRDefault="006774DD">
      <w:bookmarkStart w:id="0" w:name="_GoBack"/>
      <w:bookmarkEnd w:id="0"/>
    </w:p>
    <w:sectPr w:rsidR="006774DD" w:rsidSect="00BB39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814"/>
    <w:rsid w:val="00097814"/>
    <w:rsid w:val="001C6504"/>
    <w:rsid w:val="002171BD"/>
    <w:rsid w:val="00245293"/>
    <w:rsid w:val="00381A39"/>
    <w:rsid w:val="003977F1"/>
    <w:rsid w:val="0043329C"/>
    <w:rsid w:val="00466155"/>
    <w:rsid w:val="00671B2C"/>
    <w:rsid w:val="006774DD"/>
    <w:rsid w:val="008A05C8"/>
    <w:rsid w:val="009E383D"/>
    <w:rsid w:val="00B06226"/>
    <w:rsid w:val="00B07DD9"/>
    <w:rsid w:val="00BB3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DBCCA5"/>
  <w15:chartTrackingRefBased/>
  <w15:docId w15:val="{8982F10A-A2F5-2A4C-90FB-167554B5E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8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978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274611">
      <w:bodyDiv w:val="1"/>
      <w:marLeft w:val="0"/>
      <w:marRight w:val="0"/>
      <w:marTop w:val="0"/>
      <w:marBottom w:val="0"/>
      <w:divBdr>
        <w:top w:val="none" w:sz="0" w:space="0" w:color="auto"/>
        <w:left w:val="none" w:sz="0" w:space="0" w:color="auto"/>
        <w:bottom w:val="none" w:sz="0" w:space="0" w:color="auto"/>
        <w:right w:val="none" w:sz="0" w:space="0" w:color="auto"/>
      </w:divBdr>
    </w:div>
    <w:div w:id="2092236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xix.lnk.to/hennybottle" TargetMode="External"/><Relationship Id="rId13" Type="http://schemas.openxmlformats.org/officeDocument/2006/relationships/hyperlink" Target="https://www.rollingstone.com/music/music-features/alt-tiktok-music-xix-cmten-1038719/" TargetMode="External"/><Relationship Id="rId18" Type="http://schemas.openxmlformats.org/officeDocument/2006/relationships/hyperlink" Target="https://twitter.com/whokilledxix" TargetMode="External"/><Relationship Id="rId3" Type="http://schemas.openxmlformats.org/officeDocument/2006/relationships/webSettings" Target="webSettings.xml"/><Relationship Id="rId21" Type="http://schemas.openxmlformats.org/officeDocument/2006/relationships/hyperlink" Target="mailto:Yashar.Zadeh@warnerrecords.com" TargetMode="External"/><Relationship Id="rId7" Type="http://schemas.openxmlformats.org/officeDocument/2006/relationships/hyperlink" Target="https://www.dropbox.com/s/o4r2kez8bbsdkg9/Henny%20Bottle%20art.jpg?dl=0" TargetMode="External"/><Relationship Id="rId12" Type="http://schemas.openxmlformats.org/officeDocument/2006/relationships/hyperlink" Target="https://www.rollingstone.com/music/music-features/alt-tiktok-music-xix-cmten-1038719/" TargetMode="External"/><Relationship Id="rId17" Type="http://schemas.openxmlformats.org/officeDocument/2006/relationships/hyperlink" Target="https://www.dropbox.com/s/vl4h3br8yvo0sy5/XIX%20-%20Photo%20By%20Adam%20DeGross.jpg?dl=0"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files.constantcontact.com/338ff164101/a3160fc0-cca0-4d13-adde-d5ebeecf0481.png" TargetMode="External"/><Relationship Id="rId20" Type="http://schemas.openxmlformats.org/officeDocument/2006/relationships/hyperlink" Target="https://www.youtube.com/channel/UC3nj9J0Lp6VOGmpe1bl_XlA" TargetMode="External"/><Relationship Id="rId1" Type="http://schemas.openxmlformats.org/officeDocument/2006/relationships/styles" Target="styles.xml"/><Relationship Id="rId6" Type="http://schemas.openxmlformats.org/officeDocument/2006/relationships/image" Target="https://files.constantcontact.com/338ff164101/a8aab5ec-a27c-4362-9060-4c5f5eebe4bb.jpg" TargetMode="External"/><Relationship Id="rId11" Type="http://schemas.openxmlformats.org/officeDocument/2006/relationships/hyperlink" Target="https://www.altpress.com/features/best-new-songs-november-2020/"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2.png"/><Relationship Id="rId23" Type="http://schemas.openxmlformats.org/officeDocument/2006/relationships/image" Target="https://files.constantcontact.com/338ff164101/72e7be4b-96e1-4db4-8f84-079effc2f34c.png" TargetMode="External"/><Relationship Id="rId10" Type="http://schemas.openxmlformats.org/officeDocument/2006/relationships/hyperlink" Target="https://www.altpress.com/features/best-new-songs-november-2020/" TargetMode="External"/><Relationship Id="rId19" Type="http://schemas.openxmlformats.org/officeDocument/2006/relationships/hyperlink" Target="https://www.instagram.com/whokilledxix/" TargetMode="External"/><Relationship Id="rId4" Type="http://schemas.openxmlformats.org/officeDocument/2006/relationships/hyperlink" Target="http://xix.lnk.to/hennybottle" TargetMode="External"/><Relationship Id="rId9" Type="http://schemas.openxmlformats.org/officeDocument/2006/relationships/hyperlink" Target="https://www.thefader.com/2020/10/22/xix-kismet-video-molly-rocks-in-my-green-tea-tiktok" TargetMode="External"/><Relationship Id="rId14" Type="http://schemas.openxmlformats.org/officeDocument/2006/relationships/hyperlink" Target="https://cmten.lnk.to/glitchcore" TargetMode="External"/><Relationship Id="rId2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4036</Characters>
  <Application>Microsoft Office Word</Application>
  <DocSecurity>0</DocSecurity>
  <Lines>33</Lines>
  <Paragraphs>9</Paragraphs>
  <ScaleCrop>false</ScaleCrop>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Zadeh, Yashar</dc:creator>
  <cp:keywords/>
  <dc:description/>
  <cp:lastModifiedBy>Zadeh, Yashar</cp:lastModifiedBy>
  <cp:revision>1</cp:revision>
  <dcterms:created xsi:type="dcterms:W3CDTF">2021-02-05T19:46:00Z</dcterms:created>
  <dcterms:modified xsi:type="dcterms:W3CDTF">2021-02-05T19:47:00Z</dcterms:modified>
</cp:coreProperties>
</file>